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37F9" w14:textId="2780A201" w:rsidR="00CF55D6" w:rsidRPr="00883A68" w:rsidRDefault="2BF9735D" w:rsidP="28C228AF">
      <w:pPr>
        <w:pStyle w:val="Header"/>
        <w:tabs>
          <w:tab w:val="left" w:pos="1080"/>
        </w:tabs>
        <w:suppressAutoHyphens/>
        <w:jc w:val="both"/>
      </w:pPr>
      <w:r>
        <w:rPr>
          <w:noProof/>
        </w:rPr>
        <w:drawing>
          <wp:inline distT="0" distB="0" distL="0" distR="0" wp14:anchorId="32D6B0FB" wp14:editId="42EFD2CD">
            <wp:extent cx="1353787" cy="1353787"/>
            <wp:effectExtent l="0" t="0" r="0" b="0"/>
            <wp:docPr id="350169887" name="Picture 1" descr="A purple arrow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88822" name="Picture 1" descr="A purple arrow with blu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59782" cy="1359782"/>
                    </a:xfrm>
                    <a:prstGeom prst="rect">
                      <a:avLst/>
                    </a:prstGeom>
                  </pic:spPr>
                </pic:pic>
              </a:graphicData>
            </a:graphic>
          </wp:inline>
        </w:drawing>
      </w:r>
      <w:r w:rsidR="00CF55D6">
        <w:tab/>
      </w:r>
    </w:p>
    <w:p w14:paraId="6D232D2E" w14:textId="77777777" w:rsidR="004849AF" w:rsidRDefault="004849AF" w:rsidP="004849AF">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798936A4" w14:textId="77777777" w:rsidR="004849AF" w:rsidRDefault="004849AF" w:rsidP="004849AF">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20023860" w14:textId="77777777" w:rsidR="004849AF" w:rsidRDefault="004849AF" w:rsidP="004849AF">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10398C07" w14:textId="77777777" w:rsidR="004849AF" w:rsidRDefault="004849AF" w:rsidP="004849AF">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4B9C806F" w14:textId="19E7AB9F" w:rsidR="00CF55D6" w:rsidRPr="004849AF" w:rsidRDefault="004849AF" w:rsidP="004849AF">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11"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Donor Relations Officer</w:t>
      </w:r>
      <w:r>
        <w:rPr>
          <w:b/>
          <w:bCs/>
          <w:spacing w:val="-3"/>
        </w:rPr>
        <w:t xml:space="preserve">” </w:t>
      </w:r>
      <w:r>
        <w:rPr>
          <w:b/>
          <w:bCs/>
          <w:color w:val="242424"/>
          <w:spacing w:val="-3"/>
          <w:bdr w:val="none" w:sz="0" w:space="0" w:color="auto" w:frame="1"/>
        </w:rPr>
        <w:t>to complete our online application process.</w:t>
      </w:r>
    </w:p>
    <w:p w14:paraId="4A2D9F87" w14:textId="77777777" w:rsidR="004849AF" w:rsidRPr="00883A68" w:rsidRDefault="004849AF" w:rsidP="5C09AEA6">
      <w:pPr>
        <w:pStyle w:val="Header"/>
        <w:tabs>
          <w:tab w:val="left" w:pos="1080"/>
        </w:tabs>
        <w:suppressAutoHyphens/>
        <w:jc w:val="both"/>
        <w:rPr>
          <w:rFonts w:ascii="Palatino Linotype" w:hAnsi="Palatino Linotype"/>
          <w:b/>
          <w:bCs/>
          <w:sz w:val="32"/>
          <w:szCs w:val="32"/>
        </w:rPr>
      </w:pPr>
    </w:p>
    <w:p w14:paraId="78FDAB63" w14:textId="2780A201" w:rsidR="00CF55D6" w:rsidRPr="00883A68" w:rsidRDefault="00CF55D6" w:rsidP="28C228AF">
      <w:pPr>
        <w:pStyle w:val="Header"/>
        <w:tabs>
          <w:tab w:val="left" w:pos="1080"/>
        </w:tabs>
        <w:suppressAutoHyphens/>
        <w:jc w:val="both"/>
        <w:rPr>
          <w:rFonts w:ascii="Palatino Linotype" w:hAnsi="Palatino Linotype"/>
          <w:b/>
          <w:bCs/>
          <w:spacing w:val="-3"/>
          <w:sz w:val="32"/>
          <w:szCs w:val="32"/>
        </w:rPr>
      </w:pPr>
      <w:r w:rsidRPr="00883A68">
        <w:rPr>
          <w:rFonts w:ascii="Palatino Linotype" w:hAnsi="Palatino Linotype"/>
          <w:b/>
          <w:bCs/>
          <w:spacing w:val="-3"/>
          <w:sz w:val="32"/>
          <w:szCs w:val="32"/>
        </w:rPr>
        <w:t>Job Description</w:t>
      </w:r>
      <w:r w:rsidR="00D84876" w:rsidRPr="00883A68">
        <w:rPr>
          <w:rFonts w:ascii="Palatino Linotype" w:hAnsi="Palatino Linotype"/>
          <w:b/>
          <w:bCs/>
          <w:spacing w:val="-3"/>
          <w:sz w:val="32"/>
          <w:szCs w:val="32"/>
        </w:rPr>
        <w:t xml:space="preserve"> </w:t>
      </w:r>
    </w:p>
    <w:p w14:paraId="672A6659" w14:textId="77777777" w:rsidR="00CF55D6" w:rsidRPr="00883A68" w:rsidRDefault="00CF55D6" w:rsidP="28C228AF">
      <w:pPr>
        <w:suppressAutoHyphens/>
        <w:rPr>
          <w:rFonts w:ascii="Palatino Linotype" w:hAnsi="Palatino Linotype"/>
          <w:b/>
          <w:bCs/>
          <w:spacing w:val="-3"/>
        </w:rPr>
      </w:pPr>
    </w:p>
    <w:p w14:paraId="6AC13AFF" w14:textId="4E218936" w:rsidR="28C228AF" w:rsidRPr="00331525" w:rsidRDefault="00CF55D6" w:rsidP="00331525">
      <w:pPr>
        <w:suppressAutoHyphens/>
        <w:spacing w:line="276" w:lineRule="auto"/>
        <w:rPr>
          <w:rFonts w:ascii="Palatino Linotype" w:eastAsia="Palatino Linotype" w:hAnsi="Palatino Linotype" w:cs="Palatino Linotype"/>
          <w:spacing w:val="-3"/>
          <w:szCs w:val="24"/>
        </w:rPr>
      </w:pPr>
      <w:r w:rsidRPr="28C228AF">
        <w:rPr>
          <w:rFonts w:ascii="Palatino Linotype" w:eastAsia="Palatino Linotype" w:hAnsi="Palatino Linotype" w:cs="Palatino Linotype"/>
          <w:b/>
          <w:bCs/>
          <w:spacing w:val="-3"/>
          <w:szCs w:val="24"/>
        </w:rPr>
        <w:t>Title:</w:t>
      </w:r>
      <w:r w:rsidR="004D09FD" w:rsidRPr="28C228AF">
        <w:rPr>
          <w:rFonts w:ascii="Palatino Linotype" w:eastAsia="Palatino Linotype" w:hAnsi="Palatino Linotype" w:cs="Palatino Linotype"/>
          <w:spacing w:val="-3"/>
          <w:szCs w:val="24"/>
        </w:rPr>
        <w:t xml:space="preserve"> </w:t>
      </w:r>
      <w:r w:rsidR="64857EFD" w:rsidRPr="28C228AF">
        <w:rPr>
          <w:rFonts w:ascii="Palatino Linotype" w:eastAsia="Palatino Linotype" w:hAnsi="Palatino Linotype" w:cs="Palatino Linotype"/>
          <w:spacing w:val="-3"/>
          <w:szCs w:val="24"/>
        </w:rPr>
        <w:t>Donor Relations</w:t>
      </w:r>
      <w:r w:rsidR="00883A68" w:rsidRPr="28C228AF">
        <w:rPr>
          <w:rFonts w:ascii="Palatino Linotype" w:eastAsia="Palatino Linotype" w:hAnsi="Palatino Linotype" w:cs="Palatino Linotype"/>
          <w:spacing w:val="-3"/>
          <w:szCs w:val="24"/>
        </w:rPr>
        <w:t xml:space="preserve"> Officer</w:t>
      </w:r>
    </w:p>
    <w:p w14:paraId="13868E00" w14:textId="2EF37D7A" w:rsidR="28C228AF" w:rsidRPr="00331525" w:rsidRDefault="00CF55D6" w:rsidP="00331525">
      <w:pPr>
        <w:suppressAutoHyphens/>
        <w:spacing w:line="276" w:lineRule="auto"/>
        <w:rPr>
          <w:rFonts w:ascii="Palatino Linotype" w:eastAsia="Palatino Linotype" w:hAnsi="Palatino Linotype" w:cs="Palatino Linotype"/>
          <w:spacing w:val="-3"/>
          <w:szCs w:val="24"/>
        </w:rPr>
      </w:pPr>
      <w:r w:rsidRPr="28C228AF">
        <w:rPr>
          <w:rFonts w:ascii="Palatino Linotype" w:eastAsia="Palatino Linotype" w:hAnsi="Palatino Linotype" w:cs="Palatino Linotype"/>
          <w:b/>
          <w:bCs/>
          <w:spacing w:val="-3"/>
          <w:szCs w:val="24"/>
        </w:rPr>
        <w:t>Department:</w:t>
      </w:r>
      <w:r w:rsidR="004D09FD" w:rsidRPr="28C228AF">
        <w:rPr>
          <w:rFonts w:ascii="Palatino Linotype" w:eastAsia="Palatino Linotype" w:hAnsi="Palatino Linotype" w:cs="Palatino Linotype"/>
          <w:spacing w:val="-3"/>
          <w:szCs w:val="24"/>
        </w:rPr>
        <w:t xml:space="preserve"> </w:t>
      </w:r>
      <w:r w:rsidR="00331525">
        <w:rPr>
          <w:rFonts w:ascii="Palatino Linotype" w:eastAsia="Palatino Linotype" w:hAnsi="Palatino Linotype" w:cs="Palatino Linotype"/>
          <w:spacing w:val="-3"/>
          <w:szCs w:val="24"/>
        </w:rPr>
        <w:t>Philanthropy Group</w:t>
      </w:r>
    </w:p>
    <w:p w14:paraId="5527EA90" w14:textId="3C1C3E9E" w:rsidR="28C228AF" w:rsidRDefault="00CF55D6" w:rsidP="00331525">
      <w:pPr>
        <w:tabs>
          <w:tab w:val="left" w:pos="1635"/>
        </w:tabs>
        <w:suppressAutoHyphens/>
        <w:spacing w:line="276" w:lineRule="auto"/>
        <w:rPr>
          <w:rFonts w:ascii="Palatino Linotype" w:eastAsia="Palatino Linotype" w:hAnsi="Palatino Linotype" w:cs="Palatino Linotype"/>
          <w:szCs w:val="24"/>
        </w:rPr>
      </w:pPr>
      <w:r w:rsidRPr="28C228AF">
        <w:rPr>
          <w:rFonts w:ascii="Palatino Linotype" w:eastAsia="Palatino Linotype" w:hAnsi="Palatino Linotype" w:cs="Palatino Linotype"/>
          <w:b/>
          <w:bCs/>
          <w:spacing w:val="-3"/>
          <w:szCs w:val="24"/>
        </w:rPr>
        <w:t>Reports To:</w:t>
      </w:r>
      <w:r w:rsidR="004D09FD" w:rsidRPr="28C228AF">
        <w:rPr>
          <w:rFonts w:ascii="Palatino Linotype" w:eastAsia="Palatino Linotype" w:hAnsi="Palatino Linotype" w:cs="Palatino Linotype"/>
          <w:spacing w:val="-3"/>
          <w:szCs w:val="24"/>
        </w:rPr>
        <w:t xml:space="preserve"> </w:t>
      </w:r>
      <w:r w:rsidR="006C14D3" w:rsidRPr="28C228AF">
        <w:rPr>
          <w:rFonts w:ascii="Palatino Linotype" w:eastAsia="Palatino Linotype" w:hAnsi="Palatino Linotype" w:cs="Palatino Linotype"/>
          <w:spacing w:val="-3"/>
          <w:szCs w:val="24"/>
        </w:rPr>
        <w:t xml:space="preserve"> Associate Vice President, </w:t>
      </w:r>
      <w:r w:rsidR="7101EAA6" w:rsidRPr="28C228AF">
        <w:rPr>
          <w:rFonts w:ascii="Palatino Linotype" w:eastAsia="Palatino Linotype" w:hAnsi="Palatino Linotype" w:cs="Palatino Linotype"/>
          <w:spacing w:val="-3"/>
          <w:szCs w:val="24"/>
        </w:rPr>
        <w:t>Philanthropy</w:t>
      </w:r>
    </w:p>
    <w:p w14:paraId="78BF1706" w14:textId="1232A623" w:rsidR="28C228AF" w:rsidRPr="00331525" w:rsidRDefault="00CF55D6" w:rsidP="00331525">
      <w:pPr>
        <w:suppressAutoHyphens/>
        <w:spacing w:line="276" w:lineRule="auto"/>
        <w:rPr>
          <w:rFonts w:ascii="Palatino Linotype" w:eastAsia="Palatino Linotype" w:hAnsi="Palatino Linotype" w:cs="Palatino Linotype"/>
          <w:spacing w:val="-3"/>
          <w:szCs w:val="24"/>
        </w:rPr>
      </w:pPr>
      <w:r w:rsidRPr="28C228AF">
        <w:rPr>
          <w:rFonts w:ascii="Palatino Linotype" w:eastAsia="Palatino Linotype" w:hAnsi="Palatino Linotype" w:cs="Palatino Linotype"/>
          <w:b/>
          <w:bCs/>
          <w:spacing w:val="-3"/>
          <w:szCs w:val="24"/>
        </w:rPr>
        <w:t>FLSA Classification:</w:t>
      </w:r>
      <w:r w:rsidR="2DCA53CB" w:rsidRPr="28C228AF">
        <w:rPr>
          <w:rFonts w:ascii="Palatino Linotype" w:eastAsia="Palatino Linotype" w:hAnsi="Palatino Linotype" w:cs="Palatino Linotype"/>
          <w:b/>
          <w:bCs/>
          <w:spacing w:val="-3"/>
          <w:szCs w:val="24"/>
        </w:rPr>
        <w:t xml:space="preserve"> </w:t>
      </w:r>
      <w:r w:rsidR="006C14D3" w:rsidRPr="28C228AF">
        <w:rPr>
          <w:rFonts w:ascii="Palatino Linotype" w:eastAsia="Palatino Linotype" w:hAnsi="Palatino Linotype" w:cs="Palatino Linotype"/>
          <w:spacing w:val="-3"/>
          <w:szCs w:val="24"/>
        </w:rPr>
        <w:t xml:space="preserve">Exempt </w:t>
      </w:r>
      <w:r w:rsidRPr="00883A68">
        <w:rPr>
          <w:rFonts w:ascii="Palatino Linotype" w:hAnsi="Palatino Linotype"/>
          <w:b/>
          <w:spacing w:val="-3"/>
          <w:szCs w:val="24"/>
        </w:rPr>
        <w:tab/>
      </w:r>
      <w:r w:rsidR="00CA68A5" w:rsidRPr="28C228AF">
        <w:rPr>
          <w:rFonts w:ascii="Palatino Linotype" w:eastAsia="Palatino Linotype" w:hAnsi="Palatino Linotype" w:cs="Palatino Linotype"/>
          <w:b/>
          <w:bCs/>
          <w:spacing w:val="-3"/>
          <w:szCs w:val="24"/>
        </w:rPr>
        <w:t>FTE:</w:t>
      </w:r>
      <w:r w:rsidR="00CA68A5" w:rsidRPr="28C228AF">
        <w:rPr>
          <w:rFonts w:ascii="Palatino Linotype" w:eastAsia="Palatino Linotype" w:hAnsi="Palatino Linotype" w:cs="Palatino Linotype"/>
          <w:spacing w:val="-3"/>
          <w:szCs w:val="24"/>
        </w:rPr>
        <w:t xml:space="preserve"> </w:t>
      </w:r>
      <w:r w:rsidR="003D4C80">
        <w:rPr>
          <w:rFonts w:ascii="Palatino Linotype" w:eastAsia="Palatino Linotype" w:hAnsi="Palatino Linotype" w:cs="Palatino Linotype"/>
          <w:spacing w:val="-3"/>
          <w:szCs w:val="24"/>
        </w:rPr>
        <w:t xml:space="preserve">1 </w:t>
      </w:r>
    </w:p>
    <w:p w14:paraId="04D9EB6F" w14:textId="1DDF14EE" w:rsidR="00760E10" w:rsidRDefault="00CF55D6" w:rsidP="00331525">
      <w:pPr>
        <w:suppressAutoHyphens/>
        <w:spacing w:line="276" w:lineRule="auto"/>
        <w:rPr>
          <w:rFonts w:ascii="Palatino Linotype" w:eastAsia="Palatino Linotype" w:hAnsi="Palatino Linotype" w:cs="Palatino Linotype"/>
          <w:szCs w:val="24"/>
        </w:rPr>
      </w:pPr>
      <w:r w:rsidRPr="28C228AF">
        <w:rPr>
          <w:rFonts w:ascii="Palatino Linotype" w:eastAsia="Palatino Linotype" w:hAnsi="Palatino Linotype" w:cs="Palatino Linotype"/>
          <w:b/>
          <w:bCs/>
          <w:spacing w:val="-3"/>
          <w:szCs w:val="24"/>
        </w:rPr>
        <w:t>Supervises:</w:t>
      </w:r>
      <w:r w:rsidR="004D09FD" w:rsidRPr="28C228AF">
        <w:rPr>
          <w:rFonts w:ascii="Palatino Linotype" w:eastAsia="Palatino Linotype" w:hAnsi="Palatino Linotype" w:cs="Palatino Linotype"/>
          <w:spacing w:val="-3"/>
          <w:szCs w:val="24"/>
        </w:rPr>
        <w:t xml:space="preserve"> </w:t>
      </w:r>
      <w:r w:rsidR="000E1120" w:rsidRPr="28C228AF">
        <w:rPr>
          <w:rFonts w:ascii="Palatino Linotype" w:eastAsia="Palatino Linotype" w:hAnsi="Palatino Linotype" w:cs="Palatino Linotype"/>
          <w:spacing w:val="-3"/>
          <w:szCs w:val="24"/>
        </w:rPr>
        <w:t>N</w:t>
      </w:r>
      <w:r w:rsidR="004D09FD" w:rsidRPr="28C228AF">
        <w:rPr>
          <w:rFonts w:ascii="Palatino Linotype" w:eastAsia="Palatino Linotype" w:hAnsi="Palatino Linotype" w:cs="Palatino Linotype"/>
          <w:spacing w:val="-3"/>
          <w:szCs w:val="24"/>
        </w:rPr>
        <w:t>one</w:t>
      </w:r>
    </w:p>
    <w:p w14:paraId="07FCABDC" w14:textId="3F6A64ED" w:rsidR="00760E10" w:rsidRDefault="023423DB" w:rsidP="00331525">
      <w:pPr>
        <w:suppressAutoHyphens/>
        <w:spacing w:line="276" w:lineRule="auto"/>
        <w:rPr>
          <w:rFonts w:ascii="Palatino Linotype" w:eastAsia="Palatino Linotype" w:hAnsi="Palatino Linotype" w:cs="Palatino Linotype"/>
          <w:szCs w:val="24"/>
        </w:rPr>
      </w:pPr>
      <w:r w:rsidRPr="47202096">
        <w:rPr>
          <w:rFonts w:ascii="Palatino Linotype" w:eastAsia="Palatino Linotype" w:hAnsi="Palatino Linotype" w:cs="Palatino Linotype"/>
          <w:b/>
          <w:bCs/>
          <w:szCs w:val="24"/>
        </w:rPr>
        <w:t xml:space="preserve">Hybrid Schedule </w:t>
      </w:r>
      <w:r w:rsidRPr="47202096">
        <w:rPr>
          <w:rFonts w:ascii="Palatino Linotype" w:eastAsia="Palatino Linotype" w:hAnsi="Palatino Linotype" w:cs="Palatino Linotype"/>
          <w:szCs w:val="24"/>
        </w:rPr>
        <w:t>(subject to change)</w:t>
      </w:r>
      <w:r w:rsidR="7D35E360" w:rsidRPr="47202096">
        <w:rPr>
          <w:rFonts w:ascii="Palatino Linotype" w:eastAsia="Palatino Linotype" w:hAnsi="Palatino Linotype" w:cs="Palatino Linotype"/>
          <w:szCs w:val="24"/>
        </w:rPr>
        <w:t>:</w:t>
      </w:r>
      <w:r w:rsidR="004E1F41" w:rsidRPr="47202096">
        <w:rPr>
          <w:rFonts w:ascii="Palatino Linotype" w:eastAsia="Palatino Linotype" w:hAnsi="Palatino Linotype" w:cs="Palatino Linotype"/>
          <w:szCs w:val="24"/>
        </w:rPr>
        <w:t xml:space="preserve"> </w:t>
      </w:r>
      <w:r w:rsidR="00331525">
        <w:rPr>
          <w:rFonts w:ascii="Palatino Linotype" w:eastAsia="Palatino Linotype" w:hAnsi="Palatino Linotype" w:cs="Palatino Linotype"/>
          <w:szCs w:val="24"/>
        </w:rPr>
        <w:t xml:space="preserve">In office </w:t>
      </w:r>
      <w:r w:rsidR="004E1F41" w:rsidRPr="47202096">
        <w:rPr>
          <w:rFonts w:ascii="Palatino Linotype" w:eastAsia="Palatino Linotype" w:hAnsi="Palatino Linotype" w:cs="Palatino Linotype"/>
          <w:szCs w:val="24"/>
        </w:rPr>
        <w:t xml:space="preserve">at least 2 days </w:t>
      </w:r>
      <w:r w:rsidR="00331525">
        <w:rPr>
          <w:rFonts w:ascii="Palatino Linotype" w:eastAsia="Palatino Linotype" w:hAnsi="Palatino Linotype" w:cs="Palatino Linotype"/>
          <w:szCs w:val="24"/>
        </w:rPr>
        <w:t>a week, Tuesday and Thursday.  Additional days in the office may be required, based on business needs.</w:t>
      </w:r>
    </w:p>
    <w:p w14:paraId="653E21DC" w14:textId="48C5E299" w:rsidR="00760E10" w:rsidRDefault="023423DB" w:rsidP="00331525">
      <w:pPr>
        <w:suppressAutoHyphens/>
        <w:spacing w:line="276" w:lineRule="auto"/>
        <w:rPr>
          <w:rFonts w:ascii="Palatino Linotype" w:eastAsia="Palatino Linotype" w:hAnsi="Palatino Linotype" w:cs="Palatino Linotype"/>
          <w:spacing w:val="-3"/>
          <w:szCs w:val="24"/>
        </w:rPr>
      </w:pPr>
      <w:r w:rsidRPr="28C228AF">
        <w:rPr>
          <w:rFonts w:ascii="Palatino Linotype" w:eastAsia="Palatino Linotype" w:hAnsi="Palatino Linotype" w:cs="Palatino Linotype"/>
          <w:b/>
          <w:bCs/>
          <w:szCs w:val="24"/>
        </w:rPr>
        <w:t>Position Budgeted:</w:t>
      </w:r>
      <w:r w:rsidRPr="28C228AF">
        <w:rPr>
          <w:rFonts w:ascii="Palatino Linotype" w:eastAsia="Palatino Linotype" w:hAnsi="Palatino Linotype" w:cs="Palatino Linotype"/>
          <w:szCs w:val="24"/>
        </w:rPr>
        <w:t xml:space="preserve"> </w:t>
      </w:r>
      <w:r w:rsidR="00331525">
        <w:rPr>
          <w:rFonts w:ascii="Palatino Linotype" w:eastAsia="Palatino Linotype" w:hAnsi="Palatino Linotype" w:cs="Palatino Linotype"/>
          <w:szCs w:val="24"/>
        </w:rPr>
        <w:t>$75,000.00 to $90,000.00</w:t>
      </w:r>
    </w:p>
    <w:p w14:paraId="649711E5" w14:textId="77777777" w:rsidR="00B253BB" w:rsidRPr="00883A68" w:rsidRDefault="00B253BB" w:rsidP="28C228AF">
      <w:pPr>
        <w:suppressAutoHyphens/>
        <w:spacing w:after="20"/>
        <w:rPr>
          <w:rFonts w:ascii="Palatino Linotype" w:eastAsia="Palatino Linotype" w:hAnsi="Palatino Linotype" w:cs="Palatino Linotype"/>
          <w:spacing w:val="-3"/>
          <w:szCs w:val="24"/>
        </w:rPr>
      </w:pPr>
    </w:p>
    <w:p w14:paraId="172B49DA" w14:textId="61ECC494"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b/>
          <w:bCs/>
          <w:szCs w:val="24"/>
        </w:rPr>
        <w:t>Position Summary:</w:t>
      </w:r>
    </w:p>
    <w:p w14:paraId="208BB44D" w14:textId="5237CF92" w:rsidR="73A671A7" w:rsidRDefault="4715FF6A" w:rsidP="28C228AF">
      <w:p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The Donor Relations Officer plays a key role in advancing the mission of the Boston Foundation by developing and managing meaningful relationships with current and prospective donors. This role is responsible for cultivating, soliciting and stewarding a portfolio of fundholders, individual donors, and prospects to strengthen long-term community investment. Charged with being an ambassador for the Foundation and its Campaign for a Greater Boston, the Donor Relations Officer focuses on the cultivation, solicitation, and stewardship of a portfolio of individual donors, ensuring a </w:t>
      </w:r>
      <w:r w:rsidRPr="28C228AF">
        <w:rPr>
          <w:rFonts w:ascii="Palatino Linotype" w:eastAsia="Palatino Linotype" w:hAnsi="Palatino Linotype" w:cs="Palatino Linotype"/>
          <w:color w:val="000000" w:themeColor="text1"/>
          <w:szCs w:val="24"/>
        </w:rPr>
        <w:lastRenderedPageBreak/>
        <w:t>personalized and strategic donor experience. This role will also coordinate the Foundation’s work with corporate fundholders.</w:t>
      </w:r>
    </w:p>
    <w:p w14:paraId="792E8A8F" w14:textId="53734802" w:rsidR="73A671A7" w:rsidRDefault="73A671A7" w:rsidP="28C228AF">
      <w:pPr>
        <w:spacing w:after="20"/>
        <w:rPr>
          <w:rFonts w:ascii="Palatino Linotype" w:eastAsia="Palatino Linotype" w:hAnsi="Palatino Linotype" w:cs="Palatino Linotype"/>
          <w:szCs w:val="24"/>
        </w:rPr>
      </w:pPr>
    </w:p>
    <w:p w14:paraId="0CA62BA2" w14:textId="057EB79C" w:rsidR="73A671A7" w:rsidRDefault="2A0F436D" w:rsidP="28C228AF">
      <w:pPr>
        <w:spacing w:after="20"/>
        <w:rPr>
          <w:rFonts w:ascii="Palatino Linotype" w:eastAsia="Palatino Linotype" w:hAnsi="Palatino Linotype" w:cs="Palatino Linotype"/>
          <w:szCs w:val="24"/>
        </w:rPr>
      </w:pPr>
      <w:r w:rsidRPr="47202096">
        <w:rPr>
          <w:rFonts w:ascii="Palatino Linotype" w:eastAsia="Palatino Linotype" w:hAnsi="Palatino Linotype" w:cs="Palatino Linotype"/>
          <w:szCs w:val="24"/>
        </w:rPr>
        <w:t xml:space="preserve">This position </w:t>
      </w:r>
      <w:r w:rsidR="004E0037" w:rsidRPr="47202096">
        <w:rPr>
          <w:rFonts w:ascii="Palatino Linotype" w:eastAsia="Palatino Linotype" w:hAnsi="Palatino Linotype" w:cs="Palatino Linotype"/>
          <w:szCs w:val="24"/>
        </w:rPr>
        <w:t>will co</w:t>
      </w:r>
      <w:r w:rsidR="00B85BD8" w:rsidRPr="47202096">
        <w:rPr>
          <w:rFonts w:ascii="Palatino Linotype" w:eastAsia="Palatino Linotype" w:hAnsi="Palatino Linotype" w:cs="Palatino Linotype"/>
          <w:szCs w:val="24"/>
        </w:rPr>
        <w:t xml:space="preserve">ntribute towards the </w:t>
      </w:r>
      <w:r w:rsidR="00B20D31" w:rsidRPr="47202096">
        <w:rPr>
          <w:rFonts w:ascii="Palatino Linotype" w:eastAsia="Palatino Linotype" w:hAnsi="Palatino Linotype" w:cs="Palatino Linotype"/>
          <w:szCs w:val="24"/>
        </w:rPr>
        <w:t xml:space="preserve">Boston </w:t>
      </w:r>
      <w:r w:rsidR="00B85BD8" w:rsidRPr="47202096">
        <w:rPr>
          <w:rFonts w:ascii="Palatino Linotype" w:eastAsia="Palatino Linotype" w:hAnsi="Palatino Linotype" w:cs="Palatino Linotype"/>
          <w:szCs w:val="24"/>
        </w:rPr>
        <w:t xml:space="preserve">Foundation’s ambitious goals under the Campaign for </w:t>
      </w:r>
      <w:proofErr w:type="gramStart"/>
      <w:r w:rsidR="00B00D00" w:rsidRPr="47202096">
        <w:rPr>
          <w:rFonts w:ascii="Palatino Linotype" w:eastAsia="Palatino Linotype" w:hAnsi="Palatino Linotype" w:cs="Palatino Linotype"/>
          <w:szCs w:val="24"/>
        </w:rPr>
        <w:t>A</w:t>
      </w:r>
      <w:r w:rsidR="00B85BD8" w:rsidRPr="47202096">
        <w:rPr>
          <w:rFonts w:ascii="Palatino Linotype" w:eastAsia="Palatino Linotype" w:hAnsi="Palatino Linotype" w:cs="Palatino Linotype"/>
          <w:szCs w:val="24"/>
        </w:rPr>
        <w:t xml:space="preserve"> Greater</w:t>
      </w:r>
      <w:proofErr w:type="gramEnd"/>
      <w:r w:rsidR="00B85BD8" w:rsidRPr="47202096">
        <w:rPr>
          <w:rFonts w:ascii="Palatino Linotype" w:eastAsia="Palatino Linotype" w:hAnsi="Palatino Linotype" w:cs="Palatino Linotype"/>
          <w:szCs w:val="24"/>
        </w:rPr>
        <w:t xml:space="preserve"> Boston </w:t>
      </w:r>
      <w:r w:rsidR="00752786" w:rsidRPr="47202096">
        <w:rPr>
          <w:rFonts w:ascii="Palatino Linotype" w:eastAsia="Palatino Linotype" w:hAnsi="Palatino Linotype" w:cs="Palatino Linotype"/>
          <w:szCs w:val="24"/>
        </w:rPr>
        <w:t>to inspire and align the community and its many resources in support of achieving equity for Greater Boston residents</w:t>
      </w:r>
      <w:r w:rsidR="00F729CA" w:rsidRPr="47202096">
        <w:rPr>
          <w:rFonts w:ascii="Palatino Linotype" w:eastAsia="Palatino Linotype" w:hAnsi="Palatino Linotype" w:cs="Palatino Linotype"/>
          <w:szCs w:val="24"/>
        </w:rPr>
        <w:t xml:space="preserve">. </w:t>
      </w:r>
      <w:r w:rsidR="00A65D3F" w:rsidRPr="47202096">
        <w:rPr>
          <w:rFonts w:ascii="Palatino Linotype" w:eastAsia="Palatino Linotype" w:hAnsi="Palatino Linotype" w:cs="Palatino Linotype"/>
          <w:szCs w:val="24"/>
        </w:rPr>
        <w:t xml:space="preserve">The </w:t>
      </w:r>
      <w:r w:rsidR="002A5DDB" w:rsidRPr="47202096">
        <w:rPr>
          <w:rFonts w:ascii="Palatino Linotype" w:eastAsia="Palatino Linotype" w:hAnsi="Palatino Linotype" w:cs="Palatino Linotype"/>
          <w:szCs w:val="24"/>
        </w:rPr>
        <w:t>Campaign</w:t>
      </w:r>
      <w:r w:rsidR="00FD5B9C" w:rsidRPr="47202096">
        <w:rPr>
          <w:rFonts w:ascii="Palatino Linotype" w:eastAsia="Palatino Linotype" w:hAnsi="Palatino Linotype" w:cs="Palatino Linotype"/>
          <w:szCs w:val="24"/>
        </w:rPr>
        <w:t xml:space="preserve"> focuses </w:t>
      </w:r>
      <w:r w:rsidR="00A65D3F" w:rsidRPr="47202096">
        <w:rPr>
          <w:rFonts w:ascii="Palatino Linotype" w:eastAsia="Palatino Linotype" w:hAnsi="Palatino Linotype" w:cs="Palatino Linotype"/>
          <w:szCs w:val="24"/>
        </w:rPr>
        <w:t xml:space="preserve">on building the </w:t>
      </w:r>
      <w:r w:rsidR="00FD5B9C" w:rsidRPr="47202096">
        <w:rPr>
          <w:rFonts w:ascii="Palatino Linotype" w:eastAsia="Palatino Linotype" w:hAnsi="Palatino Linotype" w:cs="Palatino Linotype"/>
          <w:szCs w:val="24"/>
        </w:rPr>
        <w:t xml:space="preserve">Boston </w:t>
      </w:r>
      <w:r w:rsidR="00A65D3F" w:rsidRPr="47202096">
        <w:rPr>
          <w:rFonts w:ascii="Palatino Linotype" w:eastAsia="Palatino Linotype" w:hAnsi="Palatino Linotype" w:cs="Palatino Linotype"/>
          <w:szCs w:val="24"/>
        </w:rPr>
        <w:t>Foundation’s</w:t>
      </w:r>
      <w:r w:rsidR="002A5DDB" w:rsidRPr="47202096">
        <w:rPr>
          <w:rFonts w:ascii="Palatino Linotype" w:eastAsia="Palatino Linotype" w:hAnsi="Palatino Linotype" w:cs="Palatino Linotype"/>
          <w:szCs w:val="24"/>
        </w:rPr>
        <w:t xml:space="preserve"> </w:t>
      </w:r>
      <w:r w:rsidR="00A65D3F" w:rsidRPr="47202096">
        <w:rPr>
          <w:rFonts w:ascii="Palatino Linotype" w:eastAsia="Palatino Linotype" w:hAnsi="Palatino Linotype" w:cs="Palatino Linotype"/>
          <w:szCs w:val="24"/>
        </w:rPr>
        <w:t xml:space="preserve">discretionary endowment, expanding the Annual </w:t>
      </w:r>
      <w:r w:rsidR="7468B828" w:rsidRPr="47202096">
        <w:rPr>
          <w:rFonts w:ascii="Palatino Linotype" w:eastAsia="Palatino Linotype" w:hAnsi="Palatino Linotype" w:cs="Palatino Linotype"/>
          <w:szCs w:val="24"/>
        </w:rPr>
        <w:t xml:space="preserve">Fund </w:t>
      </w:r>
      <w:r w:rsidR="00A65D3F" w:rsidRPr="47202096">
        <w:rPr>
          <w:rFonts w:ascii="Palatino Linotype" w:eastAsia="Palatino Linotype" w:hAnsi="Palatino Linotype" w:cs="Palatino Linotype"/>
          <w:szCs w:val="24"/>
        </w:rPr>
        <w:t>for Civic Leadership, and growing</w:t>
      </w:r>
      <w:r w:rsidR="002A5DDB" w:rsidRPr="47202096">
        <w:rPr>
          <w:rFonts w:ascii="Palatino Linotype" w:eastAsia="Palatino Linotype" w:hAnsi="Palatino Linotype" w:cs="Palatino Linotype"/>
          <w:szCs w:val="24"/>
        </w:rPr>
        <w:t xml:space="preserve"> </w:t>
      </w:r>
      <w:r w:rsidR="7F606E96" w:rsidRPr="47202096">
        <w:rPr>
          <w:rFonts w:ascii="Palatino Linotype" w:eastAsia="Palatino Linotype" w:hAnsi="Palatino Linotype" w:cs="Palatino Linotype"/>
          <w:szCs w:val="24"/>
        </w:rPr>
        <w:t>our base of Donor Advised Fund</w:t>
      </w:r>
      <w:r w:rsidR="4758EB6C" w:rsidRPr="47202096">
        <w:rPr>
          <w:rFonts w:ascii="Palatino Linotype" w:eastAsia="Palatino Linotype" w:hAnsi="Palatino Linotype" w:cs="Palatino Linotype"/>
          <w:szCs w:val="24"/>
        </w:rPr>
        <w:t xml:space="preserve"> </w:t>
      </w:r>
      <w:r w:rsidR="0D588D44" w:rsidRPr="47202096">
        <w:rPr>
          <w:rFonts w:ascii="Palatino Linotype" w:eastAsia="Palatino Linotype" w:hAnsi="Palatino Linotype" w:cs="Palatino Linotype"/>
          <w:szCs w:val="24"/>
        </w:rPr>
        <w:t>p</w:t>
      </w:r>
      <w:r w:rsidR="4758EB6C" w:rsidRPr="47202096">
        <w:rPr>
          <w:rFonts w:ascii="Palatino Linotype" w:eastAsia="Palatino Linotype" w:hAnsi="Palatino Linotype" w:cs="Palatino Linotype"/>
          <w:szCs w:val="24"/>
        </w:rPr>
        <w:t>rogram</w:t>
      </w:r>
      <w:r w:rsidR="7F606E96" w:rsidRPr="47202096">
        <w:rPr>
          <w:rFonts w:ascii="Palatino Linotype" w:eastAsia="Palatino Linotype" w:hAnsi="Palatino Linotype" w:cs="Palatino Linotype"/>
          <w:szCs w:val="24"/>
        </w:rPr>
        <w:t xml:space="preserve"> to increase </w:t>
      </w:r>
      <w:r w:rsidR="00A65D3F" w:rsidRPr="47202096">
        <w:rPr>
          <w:rFonts w:ascii="Palatino Linotype" w:eastAsia="Palatino Linotype" w:hAnsi="Palatino Linotype" w:cs="Palatino Linotype"/>
          <w:szCs w:val="24"/>
        </w:rPr>
        <w:t>alignment with Foundation goals within the wider donor community. With success in this</w:t>
      </w:r>
      <w:r w:rsidR="002A5DDB" w:rsidRPr="47202096">
        <w:rPr>
          <w:rFonts w:ascii="Palatino Linotype" w:eastAsia="Palatino Linotype" w:hAnsi="Palatino Linotype" w:cs="Palatino Linotype"/>
          <w:szCs w:val="24"/>
        </w:rPr>
        <w:t xml:space="preserve"> </w:t>
      </w:r>
      <w:r w:rsidR="00A65D3F" w:rsidRPr="47202096">
        <w:rPr>
          <w:rFonts w:ascii="Palatino Linotype" w:eastAsia="Palatino Linotype" w:hAnsi="Palatino Linotype" w:cs="Palatino Linotype"/>
          <w:szCs w:val="24"/>
        </w:rPr>
        <w:t>campaign, the Boston Foundation will foster transformative community impact through</w:t>
      </w:r>
      <w:r w:rsidR="002A5DDB" w:rsidRPr="47202096">
        <w:rPr>
          <w:rFonts w:ascii="Palatino Linotype" w:eastAsia="Palatino Linotype" w:hAnsi="Palatino Linotype" w:cs="Palatino Linotype"/>
          <w:szCs w:val="24"/>
        </w:rPr>
        <w:t xml:space="preserve"> </w:t>
      </w:r>
      <w:r w:rsidR="00A65D3F" w:rsidRPr="47202096">
        <w:rPr>
          <w:rFonts w:ascii="Palatino Linotype" w:eastAsia="Palatino Linotype" w:hAnsi="Palatino Linotype" w:cs="Palatino Linotype"/>
          <w:szCs w:val="24"/>
        </w:rPr>
        <w:t>priorities aligned with its new, equity-centered vision.</w:t>
      </w:r>
    </w:p>
    <w:p w14:paraId="3632F2AD" w14:textId="6BA9ADD8" w:rsidR="73A671A7" w:rsidRPr="00883A68" w:rsidRDefault="73A671A7" w:rsidP="28C228AF">
      <w:pPr>
        <w:spacing w:after="20"/>
        <w:rPr>
          <w:rFonts w:ascii="Palatino Linotype" w:eastAsia="Palatino Linotype" w:hAnsi="Palatino Linotype" w:cs="Palatino Linotype"/>
          <w:szCs w:val="24"/>
        </w:rPr>
      </w:pPr>
    </w:p>
    <w:p w14:paraId="05CD6AA2" w14:textId="42985380"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b/>
          <w:bCs/>
          <w:szCs w:val="24"/>
        </w:rPr>
        <w:t>Essential Functions:</w:t>
      </w:r>
    </w:p>
    <w:p w14:paraId="6AA86DEB" w14:textId="558305E8"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Develop and manage a portfolio of 50-75 individual donors and prospects to enhance engagement</w:t>
      </w:r>
      <w:r w:rsidR="08A684B3" w:rsidRPr="28C228AF">
        <w:rPr>
          <w:rFonts w:ascii="Palatino Linotype" w:eastAsia="Palatino Linotype" w:hAnsi="Palatino Linotype" w:cs="Palatino Linotype"/>
          <w:color w:val="000000" w:themeColor="text1"/>
          <w:szCs w:val="24"/>
        </w:rPr>
        <w:t xml:space="preserve"> and increase philanthropic investments and aligned </w:t>
      </w:r>
      <w:proofErr w:type="gramStart"/>
      <w:r w:rsidR="08A684B3" w:rsidRPr="28C228AF">
        <w:rPr>
          <w:rFonts w:ascii="Palatino Linotype" w:eastAsia="Palatino Linotype" w:hAnsi="Palatino Linotype" w:cs="Palatino Linotype"/>
          <w:color w:val="000000" w:themeColor="text1"/>
          <w:szCs w:val="24"/>
        </w:rPr>
        <w:t>giving;</w:t>
      </w:r>
      <w:proofErr w:type="gramEnd"/>
    </w:p>
    <w:p w14:paraId="3CD790AE" w14:textId="11653057"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Create and implement individualized cultivation and stewardship plans to </w:t>
      </w:r>
      <w:r w:rsidR="48B37E42" w:rsidRPr="28C228AF">
        <w:rPr>
          <w:rFonts w:ascii="Palatino Linotype" w:eastAsia="Palatino Linotype" w:hAnsi="Palatino Linotype" w:cs="Palatino Linotype"/>
          <w:color w:val="000000" w:themeColor="text1"/>
          <w:szCs w:val="24"/>
        </w:rPr>
        <w:t>encourage DAF growth, encourage co-investments and encourage</w:t>
      </w:r>
      <w:r w:rsidRPr="28C228AF">
        <w:rPr>
          <w:rFonts w:ascii="Palatino Linotype" w:eastAsia="Palatino Linotype" w:hAnsi="Palatino Linotype" w:cs="Palatino Linotype"/>
          <w:color w:val="000000" w:themeColor="text1"/>
          <w:szCs w:val="24"/>
        </w:rPr>
        <w:t xml:space="preserve"> aligned </w:t>
      </w:r>
      <w:proofErr w:type="gramStart"/>
      <w:r w:rsidRPr="28C228AF">
        <w:rPr>
          <w:rFonts w:ascii="Palatino Linotype" w:eastAsia="Palatino Linotype" w:hAnsi="Palatino Linotype" w:cs="Palatino Linotype"/>
          <w:color w:val="000000" w:themeColor="text1"/>
          <w:szCs w:val="24"/>
        </w:rPr>
        <w:t>giving;</w:t>
      </w:r>
      <w:proofErr w:type="gramEnd"/>
    </w:p>
    <w:p w14:paraId="09C60402" w14:textId="0422DAB1"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Build trusted, mission-aligned relationships through one-on-one meetings, personalized engagement, and tailored </w:t>
      </w:r>
      <w:proofErr w:type="gramStart"/>
      <w:r w:rsidRPr="28C228AF">
        <w:rPr>
          <w:rFonts w:ascii="Palatino Linotype" w:eastAsia="Palatino Linotype" w:hAnsi="Palatino Linotype" w:cs="Palatino Linotype"/>
          <w:color w:val="000000" w:themeColor="text1"/>
          <w:szCs w:val="24"/>
        </w:rPr>
        <w:t>communication;</w:t>
      </w:r>
      <w:proofErr w:type="gramEnd"/>
    </w:p>
    <w:p w14:paraId="260CDC71" w14:textId="394BDE91"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Develop and implement a strategic approach to engage and steward corporate donors and </w:t>
      </w:r>
      <w:proofErr w:type="gramStart"/>
      <w:r w:rsidRPr="28C228AF">
        <w:rPr>
          <w:rFonts w:ascii="Palatino Linotype" w:eastAsia="Palatino Linotype" w:hAnsi="Palatino Linotype" w:cs="Palatino Linotype"/>
          <w:color w:val="000000" w:themeColor="text1"/>
          <w:szCs w:val="24"/>
        </w:rPr>
        <w:t>fundholders;</w:t>
      </w:r>
      <w:proofErr w:type="gramEnd"/>
    </w:p>
    <w:p w14:paraId="36F9F66C" w14:textId="75C42AC4"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Partner with donors to identify charitable goals and connect them to community needs and funding </w:t>
      </w:r>
      <w:proofErr w:type="gramStart"/>
      <w:r w:rsidRPr="28C228AF">
        <w:rPr>
          <w:rFonts w:ascii="Palatino Linotype" w:eastAsia="Palatino Linotype" w:hAnsi="Palatino Linotype" w:cs="Palatino Linotype"/>
          <w:color w:val="000000" w:themeColor="text1"/>
          <w:szCs w:val="24"/>
        </w:rPr>
        <w:t>opportunities;</w:t>
      </w:r>
      <w:proofErr w:type="gramEnd"/>
    </w:p>
    <w:p w14:paraId="73B132FA" w14:textId="513BF050"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Work closely with program staff to align donor interests with community priorities and grantmaking </w:t>
      </w:r>
      <w:proofErr w:type="gramStart"/>
      <w:r w:rsidRPr="28C228AF">
        <w:rPr>
          <w:rFonts w:ascii="Palatino Linotype" w:eastAsia="Palatino Linotype" w:hAnsi="Palatino Linotype" w:cs="Palatino Linotype"/>
          <w:color w:val="000000" w:themeColor="text1"/>
          <w:szCs w:val="24"/>
        </w:rPr>
        <w:t>opportunities;</w:t>
      </w:r>
      <w:proofErr w:type="gramEnd"/>
    </w:p>
    <w:p w14:paraId="5E0380C1" w14:textId="004C7AE2"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Identify and qualify new fund holders to build a strong pipeline of aligned </w:t>
      </w:r>
      <w:proofErr w:type="gramStart"/>
      <w:r w:rsidRPr="28C228AF">
        <w:rPr>
          <w:rFonts w:ascii="Palatino Linotype" w:eastAsia="Palatino Linotype" w:hAnsi="Palatino Linotype" w:cs="Palatino Linotype"/>
          <w:color w:val="000000" w:themeColor="text1"/>
          <w:szCs w:val="24"/>
        </w:rPr>
        <w:t>donors;</w:t>
      </w:r>
      <w:proofErr w:type="gramEnd"/>
    </w:p>
    <w:p w14:paraId="4700C7E5" w14:textId="031C28A8"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Participate in the planning and execution of donor engagement events, site visits, and community </w:t>
      </w:r>
      <w:proofErr w:type="gramStart"/>
      <w:r w:rsidRPr="28C228AF">
        <w:rPr>
          <w:rFonts w:ascii="Palatino Linotype" w:eastAsia="Palatino Linotype" w:hAnsi="Palatino Linotype" w:cs="Palatino Linotype"/>
          <w:color w:val="000000" w:themeColor="text1"/>
          <w:szCs w:val="24"/>
        </w:rPr>
        <w:t>briefings;</w:t>
      </w:r>
      <w:proofErr w:type="gramEnd"/>
    </w:p>
    <w:p w14:paraId="73B6AA1A" w14:textId="51E1778F"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proofErr w:type="gramStart"/>
      <w:r w:rsidRPr="28C228AF">
        <w:rPr>
          <w:rFonts w:ascii="Palatino Linotype" w:eastAsia="Palatino Linotype" w:hAnsi="Palatino Linotype" w:cs="Palatino Linotype"/>
          <w:color w:val="000000" w:themeColor="text1"/>
          <w:szCs w:val="24"/>
        </w:rPr>
        <w:t>Solicit</w:t>
      </w:r>
      <w:proofErr w:type="gramEnd"/>
      <w:r w:rsidRPr="28C228AF">
        <w:rPr>
          <w:rFonts w:ascii="Palatino Linotype" w:eastAsia="Palatino Linotype" w:hAnsi="Palatino Linotype" w:cs="Palatino Linotype"/>
          <w:color w:val="000000" w:themeColor="text1"/>
          <w:szCs w:val="24"/>
        </w:rPr>
        <w:t xml:space="preserve"> for the Annual Fund for Civic Leadership and other co-investment </w:t>
      </w:r>
      <w:proofErr w:type="gramStart"/>
      <w:r w:rsidRPr="28C228AF">
        <w:rPr>
          <w:rFonts w:ascii="Palatino Linotype" w:eastAsia="Palatino Linotype" w:hAnsi="Palatino Linotype" w:cs="Palatino Linotype"/>
          <w:color w:val="000000" w:themeColor="text1"/>
          <w:szCs w:val="24"/>
        </w:rPr>
        <w:t>opportunities;</w:t>
      </w:r>
      <w:proofErr w:type="gramEnd"/>
    </w:p>
    <w:p w14:paraId="2F163EB7" w14:textId="3308EFA9"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Work cross-departmentally to resolve and/or develop creative solutions to fund and grant issues and donor requests; and</w:t>
      </w:r>
    </w:p>
    <w:p w14:paraId="4905F109" w14:textId="1B8668BD" w:rsidR="348C4964" w:rsidRDefault="348C4964" w:rsidP="28C228AF">
      <w:pPr>
        <w:pStyle w:val="ListParagraph"/>
        <w:numPr>
          <w:ilvl w:val="0"/>
          <w:numId w:val="19"/>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Maintain a high standard of donor data integrity, documenting all interactions and strategies in Salesforce database.</w:t>
      </w:r>
    </w:p>
    <w:p w14:paraId="4F1C17BB" w14:textId="18C84081" w:rsidR="73A671A7" w:rsidRPr="00883A68" w:rsidRDefault="73A671A7" w:rsidP="28C228AF">
      <w:pPr>
        <w:spacing w:after="20"/>
        <w:rPr>
          <w:rFonts w:ascii="Palatino Linotype" w:eastAsia="Palatino Linotype" w:hAnsi="Palatino Linotype" w:cs="Palatino Linotype"/>
          <w:i/>
          <w:iCs/>
          <w:szCs w:val="24"/>
        </w:rPr>
      </w:pPr>
    </w:p>
    <w:p w14:paraId="5792CF08" w14:textId="7C7B64A1"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i/>
          <w:iCs/>
          <w:szCs w:val="24"/>
        </w:rPr>
        <w:t>Other Duties and Responsibilities:</w:t>
      </w:r>
    </w:p>
    <w:p w14:paraId="2AED9B34" w14:textId="3CDA75E3" w:rsidR="73A671A7" w:rsidRPr="00883A68" w:rsidRDefault="73A671A7" w:rsidP="28C228AF">
      <w:pPr>
        <w:pStyle w:val="ListParagraph"/>
        <w:numPr>
          <w:ilvl w:val="0"/>
          <w:numId w:val="18"/>
        </w:num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szCs w:val="24"/>
        </w:rPr>
        <w:t>Individuals assigned to this position may perform other duties as assigned.</w:t>
      </w:r>
    </w:p>
    <w:p w14:paraId="3B9833DA" w14:textId="6F7AEAC4" w:rsidR="73A671A7" w:rsidRPr="00883A68" w:rsidRDefault="73A671A7" w:rsidP="28C228AF">
      <w:pPr>
        <w:spacing w:after="20"/>
        <w:rPr>
          <w:rFonts w:ascii="Palatino Linotype" w:eastAsia="Palatino Linotype" w:hAnsi="Palatino Linotype" w:cs="Palatino Linotype"/>
          <w:b/>
          <w:bCs/>
          <w:szCs w:val="24"/>
        </w:rPr>
      </w:pPr>
    </w:p>
    <w:p w14:paraId="5DE26CCE" w14:textId="1EC0EC9F"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b/>
          <w:bCs/>
          <w:szCs w:val="24"/>
        </w:rPr>
        <w:t>Qualifications</w:t>
      </w:r>
    </w:p>
    <w:p w14:paraId="4C522856" w14:textId="797ADF1F"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i/>
          <w:iCs/>
          <w:szCs w:val="24"/>
        </w:rPr>
        <w:t>Preparation, Knowledge, Previous Experience:</w:t>
      </w:r>
    </w:p>
    <w:p w14:paraId="3E285BB3" w14:textId="055E4738" w:rsidR="2980F056" w:rsidRDefault="2980F056" w:rsidP="28C228AF">
      <w:pPr>
        <w:pStyle w:val="ListParagraph"/>
        <w:numPr>
          <w:ilvl w:val="0"/>
          <w:numId w:val="17"/>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Bachelor’s degree or equivalent</w:t>
      </w:r>
      <w:r w:rsidR="4AC25926" w:rsidRPr="28C228AF">
        <w:rPr>
          <w:rFonts w:ascii="Palatino Linotype" w:eastAsia="Palatino Linotype" w:hAnsi="Palatino Linotype" w:cs="Palatino Linotype"/>
          <w:color w:val="000000" w:themeColor="text1"/>
          <w:szCs w:val="24"/>
        </w:rPr>
        <w:t xml:space="preserve"> </w:t>
      </w:r>
      <w:proofErr w:type="gramStart"/>
      <w:r w:rsidR="4AC25926" w:rsidRPr="28C228AF">
        <w:rPr>
          <w:rFonts w:ascii="Palatino Linotype" w:eastAsia="Palatino Linotype" w:hAnsi="Palatino Linotype" w:cs="Palatino Linotype"/>
          <w:color w:val="000000" w:themeColor="text1"/>
          <w:szCs w:val="24"/>
        </w:rPr>
        <w:t>experience;</w:t>
      </w:r>
      <w:proofErr w:type="gramEnd"/>
      <w:r w:rsidRPr="28C228AF">
        <w:rPr>
          <w:rFonts w:ascii="Palatino Linotype" w:eastAsia="Palatino Linotype" w:hAnsi="Palatino Linotype" w:cs="Palatino Linotype"/>
          <w:color w:val="000000" w:themeColor="text1"/>
          <w:szCs w:val="24"/>
        </w:rPr>
        <w:t xml:space="preserve"> </w:t>
      </w:r>
    </w:p>
    <w:p w14:paraId="43581E5A" w14:textId="64CE17A6" w:rsidR="7B197B38" w:rsidRDefault="7B197B38" w:rsidP="28C228AF">
      <w:pPr>
        <w:pStyle w:val="ListParagraph"/>
        <w:numPr>
          <w:ilvl w:val="0"/>
          <w:numId w:val="17"/>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A</w:t>
      </w:r>
      <w:r w:rsidR="2980F056" w:rsidRPr="28C228AF">
        <w:rPr>
          <w:rFonts w:ascii="Palatino Linotype" w:eastAsia="Palatino Linotype" w:hAnsi="Palatino Linotype" w:cs="Palatino Linotype"/>
          <w:color w:val="000000" w:themeColor="text1"/>
          <w:szCs w:val="24"/>
        </w:rPr>
        <w:t xml:space="preserve">dvanced degree, CAP and/or CFRE a </w:t>
      </w:r>
      <w:proofErr w:type="gramStart"/>
      <w:r w:rsidR="2980F056" w:rsidRPr="28C228AF">
        <w:rPr>
          <w:rFonts w:ascii="Palatino Linotype" w:eastAsia="Palatino Linotype" w:hAnsi="Palatino Linotype" w:cs="Palatino Linotype"/>
          <w:color w:val="000000" w:themeColor="text1"/>
          <w:szCs w:val="24"/>
        </w:rPr>
        <w:t>plus;</w:t>
      </w:r>
      <w:proofErr w:type="gramEnd"/>
    </w:p>
    <w:p w14:paraId="1FBDD6E2" w14:textId="232F3541" w:rsidR="2980F056" w:rsidRDefault="2980F056" w:rsidP="28C228AF">
      <w:pPr>
        <w:pStyle w:val="ListParagraph"/>
        <w:numPr>
          <w:ilvl w:val="0"/>
          <w:numId w:val="17"/>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At least 5 years related fundraising and/or donor relations experience.</w:t>
      </w:r>
    </w:p>
    <w:p w14:paraId="5901E72C" w14:textId="53982487"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szCs w:val="24"/>
        </w:rPr>
        <w:t xml:space="preserve"> </w:t>
      </w:r>
    </w:p>
    <w:p w14:paraId="6359D528" w14:textId="03D70E4B" w:rsidR="73A671A7" w:rsidRPr="00883A68" w:rsidRDefault="73A671A7" w:rsidP="28C228AF">
      <w:pPr>
        <w:spacing w:after="20"/>
        <w:rPr>
          <w:rFonts w:ascii="Palatino Linotype" w:eastAsia="Palatino Linotype" w:hAnsi="Palatino Linotype" w:cs="Palatino Linotype"/>
          <w:szCs w:val="24"/>
        </w:rPr>
      </w:pPr>
      <w:r w:rsidRPr="28C228AF">
        <w:rPr>
          <w:rFonts w:ascii="Palatino Linotype" w:eastAsia="Palatino Linotype" w:hAnsi="Palatino Linotype" w:cs="Palatino Linotype"/>
          <w:i/>
          <w:iCs/>
          <w:szCs w:val="24"/>
        </w:rPr>
        <w:t>Skills, Abilities, Competencies:</w:t>
      </w:r>
    </w:p>
    <w:p w14:paraId="66E5AEAA" w14:textId="77777777" w:rsidR="003D4C80" w:rsidRPr="003D4C80" w:rsidRDefault="003D4C80" w:rsidP="003D4C80">
      <w:pPr>
        <w:spacing w:after="20"/>
        <w:rPr>
          <w:rFonts w:ascii="Palatino Linotype" w:eastAsia="Palatino Linotype" w:hAnsi="Palatino Linotype" w:cs="Palatino Linotype"/>
          <w:color w:val="000000" w:themeColor="text1"/>
          <w:szCs w:val="24"/>
        </w:rPr>
      </w:pPr>
    </w:p>
    <w:p w14:paraId="2DA05368" w14:textId="6EC3C190" w:rsidR="25907B31" w:rsidRDefault="25907B31"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Demonstrated experience building relationships with high-net-worth </w:t>
      </w:r>
      <w:proofErr w:type="gramStart"/>
      <w:r w:rsidRPr="28C228AF">
        <w:rPr>
          <w:rFonts w:ascii="Palatino Linotype" w:eastAsia="Palatino Linotype" w:hAnsi="Palatino Linotype" w:cs="Palatino Linotype"/>
          <w:color w:val="000000" w:themeColor="text1"/>
          <w:szCs w:val="24"/>
        </w:rPr>
        <w:t>donors;</w:t>
      </w:r>
      <w:proofErr w:type="gramEnd"/>
    </w:p>
    <w:p w14:paraId="6B8D17D4" w14:textId="3F68C3B9" w:rsidR="25907B31" w:rsidRDefault="25907B31"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Familiarity with fundraising and philanthropic </w:t>
      </w:r>
      <w:proofErr w:type="gramStart"/>
      <w:r w:rsidRPr="28C228AF">
        <w:rPr>
          <w:rFonts w:ascii="Palatino Linotype" w:eastAsia="Palatino Linotype" w:hAnsi="Palatino Linotype" w:cs="Palatino Linotype"/>
          <w:color w:val="000000" w:themeColor="text1"/>
          <w:szCs w:val="24"/>
        </w:rPr>
        <w:t>empathy;</w:t>
      </w:r>
      <w:proofErr w:type="gramEnd"/>
    </w:p>
    <w:p w14:paraId="04094F21" w14:textId="08666F53"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Strong interpersonal skills, with demonstrated ability to build trust and rapport with donors, corporate clients, and community </w:t>
      </w:r>
      <w:proofErr w:type="gramStart"/>
      <w:r w:rsidRPr="28C228AF">
        <w:rPr>
          <w:rFonts w:ascii="Palatino Linotype" w:eastAsia="Palatino Linotype" w:hAnsi="Palatino Linotype" w:cs="Palatino Linotype"/>
          <w:color w:val="000000" w:themeColor="text1"/>
          <w:szCs w:val="24"/>
        </w:rPr>
        <w:t>leaders;</w:t>
      </w:r>
      <w:proofErr w:type="gramEnd"/>
    </w:p>
    <w:p w14:paraId="7F7A1FDC" w14:textId="58DAC6BF"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Excellent written and verbal communication skills, including comfort with donor-facing materials and </w:t>
      </w:r>
      <w:proofErr w:type="gramStart"/>
      <w:r w:rsidRPr="28C228AF">
        <w:rPr>
          <w:rFonts w:ascii="Palatino Linotype" w:eastAsia="Palatino Linotype" w:hAnsi="Palatino Linotype" w:cs="Palatino Linotype"/>
          <w:color w:val="000000" w:themeColor="text1"/>
          <w:szCs w:val="24"/>
        </w:rPr>
        <w:t>storytelling;</w:t>
      </w:r>
      <w:proofErr w:type="gramEnd"/>
      <w:r w:rsidRPr="28C228AF">
        <w:rPr>
          <w:rFonts w:ascii="Palatino Linotype" w:eastAsia="Palatino Linotype" w:hAnsi="Palatino Linotype" w:cs="Palatino Linotype"/>
          <w:color w:val="000000" w:themeColor="text1"/>
          <w:szCs w:val="24"/>
        </w:rPr>
        <w:t xml:space="preserve"> </w:t>
      </w:r>
    </w:p>
    <w:p w14:paraId="0D68495E" w14:textId="428DA006"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Strong customer service orientation and </w:t>
      </w:r>
      <w:proofErr w:type="gramStart"/>
      <w:r w:rsidRPr="28C228AF">
        <w:rPr>
          <w:rFonts w:ascii="Palatino Linotype" w:eastAsia="Palatino Linotype" w:hAnsi="Palatino Linotype" w:cs="Palatino Linotype"/>
          <w:color w:val="000000" w:themeColor="text1"/>
          <w:szCs w:val="24"/>
        </w:rPr>
        <w:t>eager</w:t>
      </w:r>
      <w:proofErr w:type="gramEnd"/>
      <w:r w:rsidRPr="28C228AF">
        <w:rPr>
          <w:rFonts w:ascii="Palatino Linotype" w:eastAsia="Palatino Linotype" w:hAnsi="Palatino Linotype" w:cs="Palatino Linotype"/>
          <w:color w:val="000000" w:themeColor="text1"/>
          <w:szCs w:val="24"/>
        </w:rPr>
        <w:t xml:space="preserve"> to build and </w:t>
      </w:r>
      <w:proofErr w:type="gramStart"/>
      <w:r w:rsidRPr="28C228AF">
        <w:rPr>
          <w:rFonts w:ascii="Palatino Linotype" w:eastAsia="Palatino Linotype" w:hAnsi="Palatino Linotype" w:cs="Palatino Linotype"/>
          <w:color w:val="000000" w:themeColor="text1"/>
          <w:szCs w:val="24"/>
        </w:rPr>
        <w:t>grow;</w:t>
      </w:r>
      <w:proofErr w:type="gramEnd"/>
    </w:p>
    <w:p w14:paraId="63761D86" w14:textId="05E7B34E"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Professional and mature interpersonal work style, ability to interact well with a diverse range of </w:t>
      </w:r>
      <w:proofErr w:type="gramStart"/>
      <w:r w:rsidRPr="28C228AF">
        <w:rPr>
          <w:rFonts w:ascii="Palatino Linotype" w:eastAsia="Palatino Linotype" w:hAnsi="Palatino Linotype" w:cs="Palatino Linotype"/>
          <w:color w:val="000000" w:themeColor="text1"/>
          <w:szCs w:val="24"/>
        </w:rPr>
        <w:t>people;</w:t>
      </w:r>
      <w:proofErr w:type="gramEnd"/>
    </w:p>
    <w:p w14:paraId="4074826D" w14:textId="0B957FDB"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Initiative, organization, and attention to detail, with an ability to prioritize tasks and meet organizational </w:t>
      </w:r>
      <w:proofErr w:type="gramStart"/>
      <w:r w:rsidRPr="28C228AF">
        <w:rPr>
          <w:rFonts w:ascii="Palatino Linotype" w:eastAsia="Palatino Linotype" w:hAnsi="Palatino Linotype" w:cs="Palatino Linotype"/>
          <w:color w:val="000000" w:themeColor="text1"/>
          <w:szCs w:val="24"/>
        </w:rPr>
        <w:t>deadlines;</w:t>
      </w:r>
      <w:proofErr w:type="gramEnd"/>
    </w:p>
    <w:p w14:paraId="11C42611" w14:textId="420A86AA"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A can-do and will-do attitude, i.e. no task is too high level nor too </w:t>
      </w:r>
      <w:proofErr w:type="gramStart"/>
      <w:r w:rsidRPr="28C228AF">
        <w:rPr>
          <w:rFonts w:ascii="Palatino Linotype" w:eastAsia="Palatino Linotype" w:hAnsi="Palatino Linotype" w:cs="Palatino Linotype"/>
          <w:color w:val="000000" w:themeColor="text1"/>
          <w:szCs w:val="24"/>
        </w:rPr>
        <w:t>basic;</w:t>
      </w:r>
      <w:proofErr w:type="gramEnd"/>
    </w:p>
    <w:p w14:paraId="427551DA" w14:textId="095E87E5" w:rsidR="4FDBAE29" w:rsidRDefault="4FDBAE29"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Strong knowledge of Microsoft Office products - especially Word, Excel, Outlook and Power </w:t>
      </w:r>
      <w:proofErr w:type="gramStart"/>
      <w:r w:rsidRPr="28C228AF">
        <w:rPr>
          <w:rFonts w:ascii="Palatino Linotype" w:eastAsia="Palatino Linotype" w:hAnsi="Palatino Linotype" w:cs="Palatino Linotype"/>
          <w:color w:val="000000" w:themeColor="text1"/>
          <w:szCs w:val="24"/>
        </w:rPr>
        <w:t>Point;</w:t>
      </w:r>
      <w:proofErr w:type="gramEnd"/>
      <w:r w:rsidRPr="28C228AF">
        <w:rPr>
          <w:rFonts w:ascii="Palatino Linotype" w:eastAsia="Palatino Linotype" w:hAnsi="Palatino Linotype" w:cs="Palatino Linotype"/>
          <w:color w:val="000000" w:themeColor="text1"/>
          <w:szCs w:val="24"/>
        </w:rPr>
        <w:t xml:space="preserve"> </w:t>
      </w:r>
    </w:p>
    <w:p w14:paraId="34A9198C" w14:textId="479BB089" w:rsidR="4FDBAE29" w:rsidRDefault="4FDBAE29"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Proficiency in CRM systems (we utilize Salesforce) strongly </w:t>
      </w:r>
      <w:proofErr w:type="gramStart"/>
      <w:r w:rsidRPr="28C228AF">
        <w:rPr>
          <w:rFonts w:ascii="Palatino Linotype" w:eastAsia="Palatino Linotype" w:hAnsi="Palatino Linotype" w:cs="Palatino Linotype"/>
          <w:color w:val="000000" w:themeColor="text1"/>
          <w:szCs w:val="24"/>
        </w:rPr>
        <w:t>preferred;</w:t>
      </w:r>
      <w:proofErr w:type="gramEnd"/>
    </w:p>
    <w:p w14:paraId="4EF07AA2" w14:textId="0883B9D3"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Commitment to contributing to an overall organizational culture of learning and </w:t>
      </w:r>
      <w:proofErr w:type="gramStart"/>
      <w:r w:rsidRPr="28C228AF">
        <w:rPr>
          <w:rFonts w:ascii="Palatino Linotype" w:eastAsia="Palatino Linotype" w:hAnsi="Palatino Linotype" w:cs="Palatino Linotype"/>
          <w:color w:val="000000" w:themeColor="text1"/>
          <w:szCs w:val="24"/>
        </w:rPr>
        <w:t>wellbeing;</w:t>
      </w:r>
      <w:proofErr w:type="gramEnd"/>
    </w:p>
    <w:p w14:paraId="04508443" w14:textId="0A952D61"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Participatory work style; team player; ability to give and receive </w:t>
      </w:r>
      <w:proofErr w:type="gramStart"/>
      <w:r w:rsidRPr="28C228AF">
        <w:rPr>
          <w:rFonts w:ascii="Palatino Linotype" w:eastAsia="Palatino Linotype" w:hAnsi="Palatino Linotype" w:cs="Palatino Linotype"/>
          <w:color w:val="000000" w:themeColor="text1"/>
          <w:szCs w:val="24"/>
        </w:rPr>
        <w:t>feedback;</w:t>
      </w:r>
      <w:proofErr w:type="gramEnd"/>
    </w:p>
    <w:p w14:paraId="5B063D58" w14:textId="097330C1"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Community orientation</w:t>
      </w:r>
      <w:r w:rsidR="00FE0DBA">
        <w:rPr>
          <w:rFonts w:ascii="Palatino Linotype" w:eastAsia="Palatino Linotype" w:hAnsi="Palatino Linotype" w:cs="Palatino Linotype"/>
          <w:color w:val="000000" w:themeColor="text1"/>
          <w:szCs w:val="24"/>
        </w:rPr>
        <w:t xml:space="preserve"> and cultural humility (an ongoing process of self-reflection and learning</w:t>
      </w:r>
      <w:proofErr w:type="gramStart"/>
      <w:r w:rsidR="00FE0DBA">
        <w:rPr>
          <w:rFonts w:ascii="Palatino Linotype" w:eastAsia="Palatino Linotype" w:hAnsi="Palatino Linotype" w:cs="Palatino Linotype"/>
          <w:color w:val="000000" w:themeColor="text1"/>
          <w:szCs w:val="24"/>
        </w:rPr>
        <w:t>);</w:t>
      </w:r>
      <w:proofErr w:type="gramEnd"/>
    </w:p>
    <w:p w14:paraId="2A52EFD8" w14:textId="5F147118"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Willingness and ability to handle confidential </w:t>
      </w:r>
      <w:proofErr w:type="gramStart"/>
      <w:r w:rsidRPr="28C228AF">
        <w:rPr>
          <w:rFonts w:ascii="Palatino Linotype" w:eastAsia="Palatino Linotype" w:hAnsi="Palatino Linotype" w:cs="Palatino Linotype"/>
          <w:color w:val="000000" w:themeColor="text1"/>
          <w:szCs w:val="24"/>
        </w:rPr>
        <w:t>information;</w:t>
      </w:r>
      <w:proofErr w:type="gramEnd"/>
    </w:p>
    <w:p w14:paraId="2E337A2F" w14:textId="522642F1"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 xml:space="preserve">Strong goal orientation with flexibility to adapt to changing priorities and respond to development opportunities as they </w:t>
      </w:r>
      <w:proofErr w:type="gramStart"/>
      <w:r w:rsidRPr="28C228AF">
        <w:rPr>
          <w:rFonts w:ascii="Palatino Linotype" w:eastAsia="Palatino Linotype" w:hAnsi="Palatino Linotype" w:cs="Palatino Linotype"/>
          <w:color w:val="000000" w:themeColor="text1"/>
          <w:szCs w:val="24"/>
        </w:rPr>
        <w:t>arise;</w:t>
      </w:r>
      <w:proofErr w:type="gramEnd"/>
      <w:r w:rsidRPr="28C228AF">
        <w:rPr>
          <w:rFonts w:ascii="Palatino Linotype" w:eastAsia="Palatino Linotype" w:hAnsi="Palatino Linotype" w:cs="Palatino Linotype"/>
          <w:color w:val="000000" w:themeColor="text1"/>
          <w:szCs w:val="24"/>
        </w:rPr>
        <w:t xml:space="preserve"> </w:t>
      </w:r>
    </w:p>
    <w:p w14:paraId="63414879" w14:textId="19E38CF6"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t>Familiarity with community foundations, donor-advised funds, and charitable giving vehicles is highly desirable; and</w:t>
      </w:r>
    </w:p>
    <w:p w14:paraId="49F8EB79" w14:textId="3BF44ED9" w:rsidR="6133BF9E" w:rsidRDefault="6133BF9E" w:rsidP="28C228AF">
      <w:pPr>
        <w:pStyle w:val="ListParagraph"/>
        <w:numPr>
          <w:ilvl w:val="0"/>
          <w:numId w:val="16"/>
        </w:numPr>
        <w:spacing w:after="20"/>
        <w:rPr>
          <w:rFonts w:ascii="Palatino Linotype" w:eastAsia="Palatino Linotype" w:hAnsi="Palatino Linotype" w:cs="Palatino Linotype"/>
          <w:color w:val="000000" w:themeColor="text1"/>
          <w:szCs w:val="24"/>
        </w:rPr>
      </w:pPr>
      <w:r w:rsidRPr="28C228AF">
        <w:rPr>
          <w:rFonts w:ascii="Palatino Linotype" w:eastAsia="Palatino Linotype" w:hAnsi="Palatino Linotype" w:cs="Palatino Linotype"/>
          <w:color w:val="000000" w:themeColor="text1"/>
          <w:szCs w:val="24"/>
        </w:rPr>
        <w:lastRenderedPageBreak/>
        <w:t>Preference for a deep awareness, understanding, and connection to the Boston community, including connections to community-based organizations and leaders.</w:t>
      </w:r>
    </w:p>
    <w:p w14:paraId="502BF205" w14:textId="77777777" w:rsidR="005C526B" w:rsidRPr="00883A68" w:rsidRDefault="005C526B" w:rsidP="28C228AF">
      <w:pPr>
        <w:suppressAutoHyphens/>
        <w:spacing w:after="20"/>
        <w:rPr>
          <w:rFonts w:ascii="Palatino Linotype" w:eastAsia="Palatino Linotype" w:hAnsi="Palatino Linotype" w:cs="Palatino Linotype"/>
          <w:spacing w:val="-3"/>
          <w:szCs w:val="24"/>
        </w:rPr>
      </w:pPr>
    </w:p>
    <w:p w14:paraId="69D0C9FA" w14:textId="041885B5" w:rsidR="00F711E8" w:rsidRPr="00883A68" w:rsidRDefault="005C526B" w:rsidP="28C228AF">
      <w:pPr>
        <w:suppressAutoHyphens/>
        <w:spacing w:after="20"/>
        <w:rPr>
          <w:rFonts w:ascii="Palatino Linotype" w:eastAsia="Palatino Linotype" w:hAnsi="Palatino Linotype" w:cs="Palatino Linotype"/>
          <w:b/>
          <w:bCs/>
          <w:spacing w:val="-3"/>
          <w:szCs w:val="24"/>
        </w:rPr>
      </w:pPr>
      <w:r w:rsidRPr="28C228AF">
        <w:rPr>
          <w:rFonts w:ascii="Palatino Linotype" w:eastAsia="Palatino Linotype" w:hAnsi="Palatino Linotype" w:cs="Palatino Linotype"/>
          <w:b/>
          <w:bCs/>
          <w:spacing w:val="-3"/>
          <w:szCs w:val="24"/>
        </w:rPr>
        <w:t>Working Conditions and Physical Demands:</w:t>
      </w:r>
    </w:p>
    <w:p w14:paraId="3BCE2CEC" w14:textId="3EA0EDA8" w:rsidR="00F711E8" w:rsidRPr="00883A68" w:rsidRDefault="00F711E8" w:rsidP="28C228AF">
      <w:pPr>
        <w:pStyle w:val="ListParagraph"/>
        <w:numPr>
          <w:ilvl w:val="0"/>
          <w:numId w:val="15"/>
        </w:numPr>
        <w:suppressAutoHyphens/>
        <w:spacing w:after="20"/>
        <w:rPr>
          <w:rFonts w:ascii="Palatino Linotype" w:eastAsia="Palatino Linotype" w:hAnsi="Palatino Linotype" w:cs="Palatino Linotype"/>
          <w:spacing w:val="-3"/>
          <w:szCs w:val="24"/>
        </w:rPr>
      </w:pPr>
      <w:r w:rsidRPr="28C228AF">
        <w:rPr>
          <w:rFonts w:ascii="Palatino Linotype" w:eastAsia="Palatino Linotype" w:hAnsi="Palatino Linotype" w:cs="Palatino Linotype"/>
          <w:spacing w:val="-3"/>
          <w:szCs w:val="24"/>
        </w:rPr>
        <w:t xml:space="preserve">Ability to work at workstation for long periods of </w:t>
      </w:r>
      <w:proofErr w:type="gramStart"/>
      <w:r w:rsidRPr="28C228AF">
        <w:rPr>
          <w:rFonts w:ascii="Palatino Linotype" w:eastAsia="Palatino Linotype" w:hAnsi="Palatino Linotype" w:cs="Palatino Linotype"/>
          <w:spacing w:val="-3"/>
          <w:szCs w:val="24"/>
        </w:rPr>
        <w:t>time;</w:t>
      </w:r>
      <w:proofErr w:type="gramEnd"/>
    </w:p>
    <w:p w14:paraId="3ECA19A7" w14:textId="16E9B7EC" w:rsidR="00F711E8" w:rsidRPr="00883A68" w:rsidRDefault="00F711E8" w:rsidP="00646240">
      <w:pPr>
        <w:pStyle w:val="ListParagraph"/>
        <w:numPr>
          <w:ilvl w:val="0"/>
          <w:numId w:val="15"/>
        </w:numPr>
        <w:suppressAutoHyphens/>
        <w:spacing w:line="276" w:lineRule="auto"/>
        <w:rPr>
          <w:rFonts w:ascii="Palatino Linotype" w:hAnsi="Palatino Linotype"/>
          <w:spacing w:val="-3"/>
          <w:szCs w:val="24"/>
        </w:rPr>
      </w:pPr>
      <w:r w:rsidRPr="28C228AF">
        <w:rPr>
          <w:rFonts w:ascii="Palatino Linotype" w:hAnsi="Palatino Linotype"/>
          <w:spacing w:val="-3"/>
        </w:rPr>
        <w:t xml:space="preserve">Ability to use a keyboard and electronic screen for extended periods of time; and </w:t>
      </w:r>
    </w:p>
    <w:p w14:paraId="05CD2DD6" w14:textId="5DC43BCE" w:rsidR="26C91D2A" w:rsidRDefault="26C91D2A" w:rsidP="28C228AF">
      <w:pPr>
        <w:pStyle w:val="ListParagraph"/>
        <w:numPr>
          <w:ilvl w:val="0"/>
          <w:numId w:val="15"/>
        </w:numPr>
        <w:spacing w:line="276" w:lineRule="auto"/>
        <w:rPr>
          <w:rFonts w:ascii="Palatino Linotype" w:hAnsi="Palatino Linotype"/>
          <w:szCs w:val="24"/>
        </w:rPr>
      </w:pPr>
      <w:r w:rsidRPr="47202096">
        <w:rPr>
          <w:rFonts w:ascii="Palatino Linotype" w:hAnsi="Palatino Linotype"/>
          <w:szCs w:val="24"/>
        </w:rPr>
        <w:t>Ability to work on-site and remotely as required.</w:t>
      </w:r>
    </w:p>
    <w:p w14:paraId="315E34F2" w14:textId="77777777" w:rsidR="00F207BC" w:rsidRPr="00883A68" w:rsidRDefault="00F207BC" w:rsidP="00F207BC">
      <w:pPr>
        <w:suppressAutoHyphens/>
        <w:spacing w:line="360" w:lineRule="auto"/>
        <w:rPr>
          <w:rFonts w:ascii="Palatino Linotype" w:hAnsi="Palatino Linotype"/>
          <w:i/>
          <w:iCs/>
          <w:spacing w:val="-3"/>
          <w:sz w:val="20"/>
        </w:rPr>
      </w:pPr>
    </w:p>
    <w:p w14:paraId="5B2CFA70" w14:textId="292952E7" w:rsidR="00CF55D6" w:rsidRPr="00883A68" w:rsidRDefault="00CF55D6" w:rsidP="28C228AF">
      <w:pPr>
        <w:suppressAutoHyphens/>
        <w:rPr>
          <w:rFonts w:ascii="Palatino Linotype" w:hAnsi="Palatino Linotype"/>
          <w:spacing w:val="-3"/>
          <w:sz w:val="16"/>
          <w:szCs w:val="16"/>
        </w:rPr>
      </w:pPr>
      <w:r w:rsidRPr="28C228AF">
        <w:rPr>
          <w:rFonts w:ascii="Palatino Linotype" w:hAnsi="Palatino Linotype"/>
          <w:i/>
          <w:iCs/>
          <w:spacing w:val="-3"/>
          <w:sz w:val="20"/>
        </w:rPr>
        <w:t xml:space="preserve">The content is intended to describe the general nature and level of work being performed by </w:t>
      </w:r>
      <w:proofErr w:type="gramStart"/>
      <w:r w:rsidRPr="28C228AF">
        <w:rPr>
          <w:rFonts w:ascii="Palatino Linotype" w:hAnsi="Palatino Linotype"/>
          <w:i/>
          <w:iCs/>
          <w:spacing w:val="-3"/>
          <w:sz w:val="20"/>
        </w:rPr>
        <w:t>persons</w:t>
      </w:r>
      <w:proofErr w:type="gramEnd"/>
      <w:r w:rsidRPr="28C228AF">
        <w:rPr>
          <w:rFonts w:ascii="Palatino Linotype" w:hAnsi="Palatino Linotype"/>
          <w:i/>
          <w:iCs/>
          <w:spacing w:val="-3"/>
          <w:sz w:val="20"/>
        </w:rPr>
        <w:t xml:space="preserve"> assigned to this job. It is not intended to constitute an exhaustive list of all responsibilities and duties required.</w:t>
      </w:r>
    </w:p>
    <w:p w14:paraId="049F31CB" w14:textId="77777777" w:rsidR="00CF55D6" w:rsidRPr="00883A68" w:rsidRDefault="00CF55D6" w:rsidP="00CF55D6">
      <w:pPr>
        <w:suppressAutoHyphens/>
        <w:rPr>
          <w:rFonts w:ascii="Palatino Linotype" w:hAnsi="Palatino Linotype"/>
          <w:i/>
          <w:spacing w:val="-3"/>
          <w:sz w:val="20"/>
        </w:rPr>
      </w:pPr>
    </w:p>
    <w:p w14:paraId="3ADF2DC5" w14:textId="1B9536A9" w:rsidR="00CF55D6" w:rsidRPr="00883A68" w:rsidRDefault="00CF55D6" w:rsidP="73A671A7">
      <w:pPr>
        <w:suppressAutoHyphens/>
        <w:rPr>
          <w:rFonts w:ascii="Palatino Linotype" w:hAnsi="Palatino Linotype"/>
          <w:i/>
          <w:iCs/>
          <w:spacing w:val="-3"/>
          <w:sz w:val="20"/>
        </w:rPr>
      </w:pPr>
      <w:r w:rsidRPr="00883A68">
        <w:rPr>
          <w:rFonts w:ascii="Palatino Linotype" w:hAnsi="Palatino Linotype"/>
          <w:i/>
          <w:iCs/>
          <w:spacing w:val="-3"/>
          <w:sz w:val="20"/>
        </w:rPr>
        <w:t xml:space="preserve">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accommodation. </w:t>
      </w:r>
      <w:r w:rsidRPr="00883A68">
        <w:rPr>
          <w:rFonts w:ascii="Palatino Linotype" w:hAnsi="Palatino Linotype"/>
          <w:i/>
          <w:iCs/>
          <w:sz w:val="20"/>
        </w:rPr>
        <w:t>Reasonable accommodation, if any, will be determined by management in consultation with the employee on a case-by-case basis.</w:t>
      </w:r>
    </w:p>
    <w:p w14:paraId="53128261" w14:textId="77777777" w:rsidR="00CF55D6" w:rsidRPr="00883A68" w:rsidRDefault="00CF55D6" w:rsidP="00CF55D6">
      <w:pPr>
        <w:suppressAutoHyphens/>
        <w:rPr>
          <w:rFonts w:ascii="Palatino Linotype" w:hAnsi="Palatino Linotype"/>
          <w:i/>
          <w:spacing w:val="-3"/>
          <w:sz w:val="20"/>
        </w:rPr>
      </w:pPr>
    </w:p>
    <w:p w14:paraId="6D79BC21" w14:textId="4DC29AD0" w:rsidR="00CF55D6" w:rsidRDefault="00CF55D6" w:rsidP="73A671A7">
      <w:pPr>
        <w:suppressAutoHyphens/>
        <w:rPr>
          <w:rFonts w:ascii="Palatino Linotype" w:hAnsi="Palatino Linotype"/>
          <w:i/>
          <w:iCs/>
          <w:sz w:val="20"/>
        </w:rPr>
      </w:pPr>
      <w:r w:rsidRPr="00883A68">
        <w:rPr>
          <w:rFonts w:ascii="Palatino Linotype" w:hAnsi="Palatino Linotype"/>
          <w:i/>
          <w:iCs/>
          <w:spacing w:val="-3"/>
          <w:sz w:val="20"/>
        </w:rPr>
        <w:t xml:space="preserve">This job description is intended to be general and may be revised from time to time. </w:t>
      </w:r>
      <w:r w:rsidRPr="00883A68">
        <w:rPr>
          <w:rFonts w:ascii="Palatino Linotype" w:hAnsi="Palatino Linotype"/>
          <w:i/>
          <w:iCs/>
          <w:sz w:val="20"/>
        </w:rPr>
        <w:t>At management’s discretion, the employee may be assigned different or additional duties from time to time.</w:t>
      </w:r>
    </w:p>
    <w:p w14:paraId="2BB09C8A" w14:textId="77777777" w:rsidR="00DF7BDE" w:rsidRDefault="00DF7BDE" w:rsidP="73A671A7">
      <w:pPr>
        <w:suppressAutoHyphens/>
        <w:rPr>
          <w:rFonts w:ascii="Palatino Linotype" w:hAnsi="Palatino Linotype"/>
          <w:i/>
          <w:iCs/>
          <w:sz w:val="20"/>
        </w:rPr>
      </w:pPr>
    </w:p>
    <w:p w14:paraId="02DF448D" w14:textId="4F614262" w:rsidR="00DF7BDE" w:rsidRPr="00883A68" w:rsidRDefault="00DF7BDE" w:rsidP="73A671A7">
      <w:pPr>
        <w:suppressAutoHyphens/>
        <w:rPr>
          <w:rFonts w:ascii="Palatino Linotype" w:hAnsi="Palatino Linotype"/>
          <w:i/>
          <w:iCs/>
          <w:spacing w:val="-3"/>
          <w:sz w:val="20"/>
        </w:rPr>
      </w:pPr>
      <w:r>
        <w:rPr>
          <w:rFonts w:ascii="Palatino Linotype" w:hAnsi="Palatino Linotype"/>
          <w:i/>
          <w:iCs/>
          <w:sz w:val="20"/>
        </w:rPr>
        <w:t>5/2025</w:t>
      </w:r>
    </w:p>
    <w:p w14:paraId="62486C05" w14:textId="77777777" w:rsidR="00CF55D6" w:rsidRPr="00883A68" w:rsidRDefault="00CF55D6" w:rsidP="00CF55D6">
      <w:pPr>
        <w:suppressAutoHyphens/>
        <w:rPr>
          <w:rFonts w:ascii="Palatino Linotype" w:hAnsi="Palatino Linotype"/>
          <w:i/>
          <w:spacing w:val="-3"/>
          <w:sz w:val="20"/>
        </w:rPr>
      </w:pPr>
    </w:p>
    <w:p w14:paraId="4101652C" w14:textId="77777777" w:rsidR="003B2EF7" w:rsidRPr="00883A68" w:rsidRDefault="003B2EF7">
      <w:pPr>
        <w:rPr>
          <w:rFonts w:ascii="Palatino Linotype" w:hAnsi="Palatino Linotype"/>
        </w:rPr>
      </w:pPr>
    </w:p>
    <w:sectPr w:rsidR="003B2EF7" w:rsidRPr="00883A68" w:rsidSect="00832AB7">
      <w:headerReference w:type="default" r:id="rId12"/>
      <w:footerReference w:type="default" r:id="rId13"/>
      <w:endnotePr>
        <w:numFmt w:val="decimal"/>
      </w:endnotePr>
      <w:pgSz w:w="12240" w:h="15840" w:code="1"/>
      <w:pgMar w:top="720" w:right="1440" w:bottom="1440" w:left="1440" w:header="144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8F4F" w14:textId="77777777" w:rsidR="00832AB7" w:rsidRDefault="00832AB7" w:rsidP="00CF55D6">
      <w:r>
        <w:separator/>
      </w:r>
    </w:p>
  </w:endnote>
  <w:endnote w:type="continuationSeparator" w:id="0">
    <w:p w14:paraId="78B3CFA2" w14:textId="77777777" w:rsidR="00832AB7" w:rsidRDefault="00832AB7" w:rsidP="00CF55D6">
      <w:r>
        <w:continuationSeparator/>
      </w:r>
    </w:p>
  </w:endnote>
  <w:endnote w:type="continuationNotice" w:id="1">
    <w:p w14:paraId="73EB1670" w14:textId="77777777" w:rsidR="00832AB7" w:rsidRDefault="0083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Times New Roman&quot;, 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069768"/>
      <w:docPartObj>
        <w:docPartGallery w:val="Page Numbers (Bottom of Page)"/>
        <w:docPartUnique/>
      </w:docPartObj>
    </w:sdtPr>
    <w:sdtEndPr>
      <w:rPr>
        <w:noProof/>
      </w:rPr>
    </w:sdtEndPr>
    <w:sdtContent>
      <w:p w14:paraId="50230CC7" w14:textId="77777777" w:rsidR="00966D5F" w:rsidRDefault="00966D5F">
        <w:pPr>
          <w:pStyle w:val="Footer"/>
          <w:jc w:val="right"/>
        </w:pPr>
        <w:r>
          <w:fldChar w:fldCharType="begin"/>
        </w:r>
        <w:r>
          <w:instrText xml:space="preserve"> PAGE   \* MERGEFORMAT </w:instrText>
        </w:r>
        <w:r>
          <w:fldChar w:fldCharType="separate"/>
        </w:r>
        <w:r w:rsidR="00373763">
          <w:rPr>
            <w:noProof/>
          </w:rPr>
          <w:t>3</w:t>
        </w:r>
        <w:r>
          <w:rPr>
            <w:noProof/>
          </w:rPr>
          <w:fldChar w:fldCharType="end"/>
        </w:r>
      </w:p>
    </w:sdtContent>
  </w:sdt>
  <w:p w14:paraId="4B99056E" w14:textId="77777777" w:rsidR="00CF55D6" w:rsidRDefault="00CF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7B3A" w14:textId="77777777" w:rsidR="00832AB7" w:rsidRDefault="00832AB7" w:rsidP="00CF55D6">
      <w:r>
        <w:separator/>
      </w:r>
    </w:p>
  </w:footnote>
  <w:footnote w:type="continuationSeparator" w:id="0">
    <w:p w14:paraId="69B0AC96" w14:textId="77777777" w:rsidR="00832AB7" w:rsidRDefault="00832AB7" w:rsidP="00CF55D6">
      <w:r>
        <w:continuationSeparator/>
      </w:r>
    </w:p>
  </w:footnote>
  <w:footnote w:type="continuationNotice" w:id="1">
    <w:p w14:paraId="79F97AE9" w14:textId="77777777" w:rsidR="00832AB7" w:rsidRDefault="0083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0258BA8" w:rsidR="00346223" w:rsidRDefault="00346223" w:rsidP="00F67935">
    <w:pPr>
      <w:pStyle w:val="Header"/>
      <w:tabs>
        <w:tab w:val="clear" w:pos="4320"/>
        <w:tab w:val="clear" w:pos="864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13C981"/>
    <w:multiLevelType w:val="hybridMultilevel"/>
    <w:tmpl w:val="32985E82"/>
    <w:lvl w:ilvl="0" w:tplc="FAEAA0DE">
      <w:start w:val="1"/>
      <w:numFmt w:val="bullet"/>
      <w:lvlText w:val="·"/>
      <w:lvlJc w:val="left"/>
      <w:pPr>
        <w:ind w:left="720" w:hanging="360"/>
      </w:pPr>
      <w:rPr>
        <w:rFonts w:ascii="&quot;Times New Roman&quot;, serif" w:hAnsi="&quot;Times New Roman&quot;, serif" w:hint="default"/>
      </w:rPr>
    </w:lvl>
    <w:lvl w:ilvl="1" w:tplc="DC30C82C">
      <w:start w:val="1"/>
      <w:numFmt w:val="bullet"/>
      <w:lvlText w:val="o"/>
      <w:lvlJc w:val="left"/>
      <w:pPr>
        <w:ind w:left="1440" w:hanging="360"/>
      </w:pPr>
      <w:rPr>
        <w:rFonts w:ascii="Courier New" w:hAnsi="Courier New" w:hint="default"/>
      </w:rPr>
    </w:lvl>
    <w:lvl w:ilvl="2" w:tplc="ED2A1AE6">
      <w:start w:val="1"/>
      <w:numFmt w:val="bullet"/>
      <w:lvlText w:val=""/>
      <w:lvlJc w:val="left"/>
      <w:pPr>
        <w:ind w:left="2160" w:hanging="360"/>
      </w:pPr>
      <w:rPr>
        <w:rFonts w:ascii="Wingdings" w:hAnsi="Wingdings" w:hint="default"/>
      </w:rPr>
    </w:lvl>
    <w:lvl w:ilvl="3" w:tplc="74181C18">
      <w:start w:val="1"/>
      <w:numFmt w:val="bullet"/>
      <w:lvlText w:val=""/>
      <w:lvlJc w:val="left"/>
      <w:pPr>
        <w:ind w:left="2880" w:hanging="360"/>
      </w:pPr>
      <w:rPr>
        <w:rFonts w:ascii="Symbol" w:hAnsi="Symbol" w:hint="default"/>
      </w:rPr>
    </w:lvl>
    <w:lvl w:ilvl="4" w:tplc="2AECE6E6">
      <w:start w:val="1"/>
      <w:numFmt w:val="bullet"/>
      <w:lvlText w:val="o"/>
      <w:lvlJc w:val="left"/>
      <w:pPr>
        <w:ind w:left="3600" w:hanging="360"/>
      </w:pPr>
      <w:rPr>
        <w:rFonts w:ascii="Courier New" w:hAnsi="Courier New" w:hint="default"/>
      </w:rPr>
    </w:lvl>
    <w:lvl w:ilvl="5" w:tplc="B0B481C4">
      <w:start w:val="1"/>
      <w:numFmt w:val="bullet"/>
      <w:lvlText w:val=""/>
      <w:lvlJc w:val="left"/>
      <w:pPr>
        <w:ind w:left="4320" w:hanging="360"/>
      </w:pPr>
      <w:rPr>
        <w:rFonts w:ascii="Wingdings" w:hAnsi="Wingdings" w:hint="default"/>
      </w:rPr>
    </w:lvl>
    <w:lvl w:ilvl="6" w:tplc="9BC674EA">
      <w:start w:val="1"/>
      <w:numFmt w:val="bullet"/>
      <w:lvlText w:val=""/>
      <w:lvlJc w:val="left"/>
      <w:pPr>
        <w:ind w:left="5040" w:hanging="360"/>
      </w:pPr>
      <w:rPr>
        <w:rFonts w:ascii="Symbol" w:hAnsi="Symbol" w:hint="default"/>
      </w:rPr>
    </w:lvl>
    <w:lvl w:ilvl="7" w:tplc="9B409798">
      <w:start w:val="1"/>
      <w:numFmt w:val="bullet"/>
      <w:lvlText w:val="o"/>
      <w:lvlJc w:val="left"/>
      <w:pPr>
        <w:ind w:left="5760" w:hanging="360"/>
      </w:pPr>
      <w:rPr>
        <w:rFonts w:ascii="Courier New" w:hAnsi="Courier New" w:hint="default"/>
      </w:rPr>
    </w:lvl>
    <w:lvl w:ilvl="8" w:tplc="2F2E80E0">
      <w:start w:val="1"/>
      <w:numFmt w:val="bullet"/>
      <w:lvlText w:val=""/>
      <w:lvlJc w:val="left"/>
      <w:pPr>
        <w:ind w:left="6480" w:hanging="360"/>
      </w:pPr>
      <w:rPr>
        <w:rFonts w:ascii="Wingdings" w:hAnsi="Wingdings" w:hint="default"/>
      </w:rPr>
    </w:lvl>
  </w:abstractNum>
  <w:abstractNum w:abstractNumId="2" w15:restartNumberingAfterBreak="0">
    <w:nsid w:val="102DEE5A"/>
    <w:multiLevelType w:val="hybridMultilevel"/>
    <w:tmpl w:val="DA52021A"/>
    <w:lvl w:ilvl="0" w:tplc="DD48B44A">
      <w:start w:val="1"/>
      <w:numFmt w:val="bullet"/>
      <w:lvlText w:val=""/>
      <w:lvlJc w:val="left"/>
      <w:pPr>
        <w:ind w:left="720" w:hanging="360"/>
      </w:pPr>
      <w:rPr>
        <w:rFonts w:ascii="Symbol" w:hAnsi="Symbol" w:hint="default"/>
      </w:rPr>
    </w:lvl>
    <w:lvl w:ilvl="1" w:tplc="E83254E0">
      <w:start w:val="1"/>
      <w:numFmt w:val="bullet"/>
      <w:lvlText w:val="o"/>
      <w:lvlJc w:val="left"/>
      <w:pPr>
        <w:ind w:left="1440" w:hanging="360"/>
      </w:pPr>
      <w:rPr>
        <w:rFonts w:ascii="Courier New" w:hAnsi="Courier New" w:hint="default"/>
      </w:rPr>
    </w:lvl>
    <w:lvl w:ilvl="2" w:tplc="85D26D96">
      <w:start w:val="1"/>
      <w:numFmt w:val="bullet"/>
      <w:lvlText w:val=""/>
      <w:lvlJc w:val="left"/>
      <w:pPr>
        <w:ind w:left="2160" w:hanging="360"/>
      </w:pPr>
      <w:rPr>
        <w:rFonts w:ascii="Wingdings" w:hAnsi="Wingdings" w:hint="default"/>
      </w:rPr>
    </w:lvl>
    <w:lvl w:ilvl="3" w:tplc="8EB413AE">
      <w:start w:val="1"/>
      <w:numFmt w:val="bullet"/>
      <w:lvlText w:val=""/>
      <w:lvlJc w:val="left"/>
      <w:pPr>
        <w:ind w:left="2880" w:hanging="360"/>
      </w:pPr>
      <w:rPr>
        <w:rFonts w:ascii="Symbol" w:hAnsi="Symbol" w:hint="default"/>
      </w:rPr>
    </w:lvl>
    <w:lvl w:ilvl="4" w:tplc="7924E3AC">
      <w:start w:val="1"/>
      <w:numFmt w:val="bullet"/>
      <w:lvlText w:val="o"/>
      <w:lvlJc w:val="left"/>
      <w:pPr>
        <w:ind w:left="3600" w:hanging="360"/>
      </w:pPr>
      <w:rPr>
        <w:rFonts w:ascii="Courier New" w:hAnsi="Courier New" w:hint="default"/>
      </w:rPr>
    </w:lvl>
    <w:lvl w:ilvl="5" w:tplc="C0C82B50">
      <w:start w:val="1"/>
      <w:numFmt w:val="bullet"/>
      <w:lvlText w:val=""/>
      <w:lvlJc w:val="left"/>
      <w:pPr>
        <w:ind w:left="4320" w:hanging="360"/>
      </w:pPr>
      <w:rPr>
        <w:rFonts w:ascii="Wingdings" w:hAnsi="Wingdings" w:hint="default"/>
      </w:rPr>
    </w:lvl>
    <w:lvl w:ilvl="6" w:tplc="F4006CC6">
      <w:start w:val="1"/>
      <w:numFmt w:val="bullet"/>
      <w:lvlText w:val=""/>
      <w:lvlJc w:val="left"/>
      <w:pPr>
        <w:ind w:left="5040" w:hanging="360"/>
      </w:pPr>
      <w:rPr>
        <w:rFonts w:ascii="Symbol" w:hAnsi="Symbol" w:hint="default"/>
      </w:rPr>
    </w:lvl>
    <w:lvl w:ilvl="7" w:tplc="63460814">
      <w:start w:val="1"/>
      <w:numFmt w:val="bullet"/>
      <w:lvlText w:val="o"/>
      <w:lvlJc w:val="left"/>
      <w:pPr>
        <w:ind w:left="5760" w:hanging="360"/>
      </w:pPr>
      <w:rPr>
        <w:rFonts w:ascii="Courier New" w:hAnsi="Courier New" w:hint="default"/>
      </w:rPr>
    </w:lvl>
    <w:lvl w:ilvl="8" w:tplc="44A4BA02">
      <w:start w:val="1"/>
      <w:numFmt w:val="bullet"/>
      <w:lvlText w:val=""/>
      <w:lvlJc w:val="left"/>
      <w:pPr>
        <w:ind w:left="6480" w:hanging="360"/>
      </w:pPr>
      <w:rPr>
        <w:rFonts w:ascii="Wingdings" w:hAnsi="Wingdings" w:hint="default"/>
      </w:rPr>
    </w:lvl>
  </w:abstractNum>
  <w:abstractNum w:abstractNumId="3" w15:restartNumberingAfterBreak="0">
    <w:nsid w:val="1BCD242E"/>
    <w:multiLevelType w:val="hybridMultilevel"/>
    <w:tmpl w:val="01AC8294"/>
    <w:lvl w:ilvl="0" w:tplc="C7CC8610">
      <w:start w:val="1"/>
      <w:numFmt w:val="bullet"/>
      <w:lvlText w:val="·"/>
      <w:lvlJc w:val="left"/>
      <w:pPr>
        <w:ind w:left="720" w:hanging="360"/>
      </w:pPr>
      <w:rPr>
        <w:rFonts w:ascii="Symbol" w:hAnsi="Symbol" w:hint="default"/>
      </w:rPr>
    </w:lvl>
    <w:lvl w:ilvl="1" w:tplc="8F809FBC">
      <w:start w:val="1"/>
      <w:numFmt w:val="bullet"/>
      <w:lvlText w:val="o"/>
      <w:lvlJc w:val="left"/>
      <w:pPr>
        <w:ind w:left="1440" w:hanging="360"/>
      </w:pPr>
      <w:rPr>
        <w:rFonts w:ascii="Courier New" w:hAnsi="Courier New" w:hint="default"/>
      </w:rPr>
    </w:lvl>
    <w:lvl w:ilvl="2" w:tplc="6C580DA2">
      <w:start w:val="1"/>
      <w:numFmt w:val="bullet"/>
      <w:lvlText w:val=""/>
      <w:lvlJc w:val="left"/>
      <w:pPr>
        <w:ind w:left="2160" w:hanging="360"/>
      </w:pPr>
      <w:rPr>
        <w:rFonts w:ascii="Wingdings" w:hAnsi="Wingdings" w:hint="default"/>
      </w:rPr>
    </w:lvl>
    <w:lvl w:ilvl="3" w:tplc="6082B02A">
      <w:start w:val="1"/>
      <w:numFmt w:val="bullet"/>
      <w:lvlText w:val=""/>
      <w:lvlJc w:val="left"/>
      <w:pPr>
        <w:ind w:left="2880" w:hanging="360"/>
      </w:pPr>
      <w:rPr>
        <w:rFonts w:ascii="Symbol" w:hAnsi="Symbol" w:hint="default"/>
      </w:rPr>
    </w:lvl>
    <w:lvl w:ilvl="4" w:tplc="D4E8411E">
      <w:start w:val="1"/>
      <w:numFmt w:val="bullet"/>
      <w:lvlText w:val="o"/>
      <w:lvlJc w:val="left"/>
      <w:pPr>
        <w:ind w:left="3600" w:hanging="360"/>
      </w:pPr>
      <w:rPr>
        <w:rFonts w:ascii="Courier New" w:hAnsi="Courier New" w:hint="default"/>
      </w:rPr>
    </w:lvl>
    <w:lvl w:ilvl="5" w:tplc="A6B61756">
      <w:start w:val="1"/>
      <w:numFmt w:val="bullet"/>
      <w:lvlText w:val=""/>
      <w:lvlJc w:val="left"/>
      <w:pPr>
        <w:ind w:left="4320" w:hanging="360"/>
      </w:pPr>
      <w:rPr>
        <w:rFonts w:ascii="Wingdings" w:hAnsi="Wingdings" w:hint="default"/>
      </w:rPr>
    </w:lvl>
    <w:lvl w:ilvl="6" w:tplc="8A44EE0E">
      <w:start w:val="1"/>
      <w:numFmt w:val="bullet"/>
      <w:lvlText w:val=""/>
      <w:lvlJc w:val="left"/>
      <w:pPr>
        <w:ind w:left="5040" w:hanging="360"/>
      </w:pPr>
      <w:rPr>
        <w:rFonts w:ascii="Symbol" w:hAnsi="Symbol" w:hint="default"/>
      </w:rPr>
    </w:lvl>
    <w:lvl w:ilvl="7" w:tplc="2A3EF792">
      <w:start w:val="1"/>
      <w:numFmt w:val="bullet"/>
      <w:lvlText w:val="o"/>
      <w:lvlJc w:val="left"/>
      <w:pPr>
        <w:ind w:left="5760" w:hanging="360"/>
      </w:pPr>
      <w:rPr>
        <w:rFonts w:ascii="Courier New" w:hAnsi="Courier New" w:hint="default"/>
      </w:rPr>
    </w:lvl>
    <w:lvl w:ilvl="8" w:tplc="48D8FF7A">
      <w:start w:val="1"/>
      <w:numFmt w:val="bullet"/>
      <w:lvlText w:val=""/>
      <w:lvlJc w:val="left"/>
      <w:pPr>
        <w:ind w:left="6480" w:hanging="360"/>
      </w:pPr>
      <w:rPr>
        <w:rFonts w:ascii="Wingdings" w:hAnsi="Wingdings" w:hint="default"/>
      </w:rPr>
    </w:lvl>
  </w:abstractNum>
  <w:abstractNum w:abstractNumId="4" w15:restartNumberingAfterBreak="0">
    <w:nsid w:val="1C80120B"/>
    <w:multiLevelType w:val="hybridMultilevel"/>
    <w:tmpl w:val="D81AF0FC"/>
    <w:lvl w:ilvl="0" w:tplc="FAEAA0DE">
      <w:start w:val="1"/>
      <w:numFmt w:val="bullet"/>
      <w:lvlText w:val="·"/>
      <w:lvlJc w:val="left"/>
      <w:pPr>
        <w:ind w:left="3600" w:hanging="360"/>
      </w:pPr>
      <w:rPr>
        <w:rFonts w:ascii="&quot;Times New Roman&quot;, serif" w:hAnsi="&quot;Times New Roman&quot;, serif"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1316CB"/>
    <w:multiLevelType w:val="hybridMultilevel"/>
    <w:tmpl w:val="18DC0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B17BF5"/>
    <w:multiLevelType w:val="hybridMultilevel"/>
    <w:tmpl w:val="55FC35DE"/>
    <w:lvl w:ilvl="0" w:tplc="FAEAA0DE">
      <w:start w:val="1"/>
      <w:numFmt w:val="bullet"/>
      <w:lvlText w:val="·"/>
      <w:lvlJc w:val="left"/>
      <w:pPr>
        <w:ind w:left="360" w:hanging="360"/>
      </w:pPr>
      <w:rPr>
        <w:rFonts w:ascii="&quot;Times New Roman&quot;, serif" w:hAnsi="&quot;Times New Roman&quot;,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B542C"/>
    <w:multiLevelType w:val="hybridMultilevel"/>
    <w:tmpl w:val="CDD4C366"/>
    <w:lvl w:ilvl="0" w:tplc="DB4CB60A">
      <w:start w:val="1"/>
      <w:numFmt w:val="bullet"/>
      <w:lvlText w:val="·"/>
      <w:lvlJc w:val="left"/>
      <w:pPr>
        <w:ind w:left="720" w:hanging="360"/>
      </w:pPr>
      <w:rPr>
        <w:rFonts w:ascii="&quot;Times New Roman&quot;, serif" w:hAnsi="&quot;Times New Roman&quot;, serif" w:hint="default"/>
      </w:rPr>
    </w:lvl>
    <w:lvl w:ilvl="1" w:tplc="0EEA7BE4">
      <w:start w:val="1"/>
      <w:numFmt w:val="bullet"/>
      <w:lvlText w:val="o"/>
      <w:lvlJc w:val="left"/>
      <w:pPr>
        <w:ind w:left="1440" w:hanging="360"/>
      </w:pPr>
      <w:rPr>
        <w:rFonts w:ascii="Courier New" w:hAnsi="Courier New" w:hint="default"/>
      </w:rPr>
    </w:lvl>
    <w:lvl w:ilvl="2" w:tplc="5D18C458">
      <w:start w:val="1"/>
      <w:numFmt w:val="bullet"/>
      <w:lvlText w:val=""/>
      <w:lvlJc w:val="left"/>
      <w:pPr>
        <w:ind w:left="2160" w:hanging="360"/>
      </w:pPr>
      <w:rPr>
        <w:rFonts w:ascii="Wingdings" w:hAnsi="Wingdings" w:hint="default"/>
      </w:rPr>
    </w:lvl>
    <w:lvl w:ilvl="3" w:tplc="F68AD89E">
      <w:start w:val="1"/>
      <w:numFmt w:val="bullet"/>
      <w:lvlText w:val=""/>
      <w:lvlJc w:val="left"/>
      <w:pPr>
        <w:ind w:left="2880" w:hanging="360"/>
      </w:pPr>
      <w:rPr>
        <w:rFonts w:ascii="Symbol" w:hAnsi="Symbol" w:hint="default"/>
      </w:rPr>
    </w:lvl>
    <w:lvl w:ilvl="4" w:tplc="C302B7E2">
      <w:start w:val="1"/>
      <w:numFmt w:val="bullet"/>
      <w:lvlText w:val="o"/>
      <w:lvlJc w:val="left"/>
      <w:pPr>
        <w:ind w:left="3600" w:hanging="360"/>
      </w:pPr>
      <w:rPr>
        <w:rFonts w:ascii="Courier New" w:hAnsi="Courier New" w:hint="default"/>
      </w:rPr>
    </w:lvl>
    <w:lvl w:ilvl="5" w:tplc="F1CEF92A">
      <w:start w:val="1"/>
      <w:numFmt w:val="bullet"/>
      <w:lvlText w:val=""/>
      <w:lvlJc w:val="left"/>
      <w:pPr>
        <w:ind w:left="4320" w:hanging="360"/>
      </w:pPr>
      <w:rPr>
        <w:rFonts w:ascii="Wingdings" w:hAnsi="Wingdings" w:hint="default"/>
      </w:rPr>
    </w:lvl>
    <w:lvl w:ilvl="6" w:tplc="6890E372">
      <w:start w:val="1"/>
      <w:numFmt w:val="bullet"/>
      <w:lvlText w:val=""/>
      <w:lvlJc w:val="left"/>
      <w:pPr>
        <w:ind w:left="5040" w:hanging="360"/>
      </w:pPr>
      <w:rPr>
        <w:rFonts w:ascii="Symbol" w:hAnsi="Symbol" w:hint="default"/>
      </w:rPr>
    </w:lvl>
    <w:lvl w:ilvl="7" w:tplc="310AC42E">
      <w:start w:val="1"/>
      <w:numFmt w:val="bullet"/>
      <w:lvlText w:val="o"/>
      <w:lvlJc w:val="left"/>
      <w:pPr>
        <w:ind w:left="5760" w:hanging="360"/>
      </w:pPr>
      <w:rPr>
        <w:rFonts w:ascii="Courier New" w:hAnsi="Courier New" w:hint="default"/>
      </w:rPr>
    </w:lvl>
    <w:lvl w:ilvl="8" w:tplc="90C67C28">
      <w:start w:val="1"/>
      <w:numFmt w:val="bullet"/>
      <w:lvlText w:val=""/>
      <w:lvlJc w:val="left"/>
      <w:pPr>
        <w:ind w:left="6480" w:hanging="360"/>
      </w:pPr>
      <w:rPr>
        <w:rFonts w:ascii="Wingdings" w:hAnsi="Wingdings" w:hint="default"/>
      </w:rPr>
    </w:lvl>
  </w:abstractNum>
  <w:abstractNum w:abstractNumId="8" w15:restartNumberingAfterBreak="0">
    <w:nsid w:val="42EE3568"/>
    <w:multiLevelType w:val="hybridMultilevel"/>
    <w:tmpl w:val="7DC2E77C"/>
    <w:lvl w:ilvl="0" w:tplc="128A8E34">
      <w:start w:val="1"/>
      <w:numFmt w:val="bullet"/>
      <w:lvlText w:val="·"/>
      <w:lvlJc w:val="left"/>
      <w:pPr>
        <w:ind w:left="720" w:hanging="360"/>
      </w:pPr>
      <w:rPr>
        <w:rFonts w:ascii="&quot;Times New Roman&quot;, serif" w:hAnsi="&quot;Times New Roman&quot;, serif" w:hint="default"/>
      </w:rPr>
    </w:lvl>
    <w:lvl w:ilvl="1" w:tplc="EF0EB0CA">
      <w:start w:val="1"/>
      <w:numFmt w:val="bullet"/>
      <w:lvlText w:val="o"/>
      <w:lvlJc w:val="left"/>
      <w:pPr>
        <w:ind w:left="1440" w:hanging="360"/>
      </w:pPr>
      <w:rPr>
        <w:rFonts w:ascii="Courier New" w:hAnsi="Courier New" w:hint="default"/>
      </w:rPr>
    </w:lvl>
    <w:lvl w:ilvl="2" w:tplc="E70C397C">
      <w:start w:val="1"/>
      <w:numFmt w:val="bullet"/>
      <w:lvlText w:val=""/>
      <w:lvlJc w:val="left"/>
      <w:pPr>
        <w:ind w:left="2160" w:hanging="360"/>
      </w:pPr>
      <w:rPr>
        <w:rFonts w:ascii="Wingdings" w:hAnsi="Wingdings" w:hint="default"/>
      </w:rPr>
    </w:lvl>
    <w:lvl w:ilvl="3" w:tplc="BE568CEC">
      <w:start w:val="1"/>
      <w:numFmt w:val="bullet"/>
      <w:lvlText w:val=""/>
      <w:lvlJc w:val="left"/>
      <w:pPr>
        <w:ind w:left="2880" w:hanging="360"/>
      </w:pPr>
      <w:rPr>
        <w:rFonts w:ascii="Symbol" w:hAnsi="Symbol" w:hint="default"/>
      </w:rPr>
    </w:lvl>
    <w:lvl w:ilvl="4" w:tplc="CDD03F6C">
      <w:start w:val="1"/>
      <w:numFmt w:val="bullet"/>
      <w:lvlText w:val="o"/>
      <w:lvlJc w:val="left"/>
      <w:pPr>
        <w:ind w:left="3600" w:hanging="360"/>
      </w:pPr>
      <w:rPr>
        <w:rFonts w:ascii="Courier New" w:hAnsi="Courier New" w:hint="default"/>
      </w:rPr>
    </w:lvl>
    <w:lvl w:ilvl="5" w:tplc="9C9C8A26">
      <w:start w:val="1"/>
      <w:numFmt w:val="bullet"/>
      <w:lvlText w:val=""/>
      <w:lvlJc w:val="left"/>
      <w:pPr>
        <w:ind w:left="4320" w:hanging="360"/>
      </w:pPr>
      <w:rPr>
        <w:rFonts w:ascii="Wingdings" w:hAnsi="Wingdings" w:hint="default"/>
      </w:rPr>
    </w:lvl>
    <w:lvl w:ilvl="6" w:tplc="65A27938">
      <w:start w:val="1"/>
      <w:numFmt w:val="bullet"/>
      <w:lvlText w:val=""/>
      <w:lvlJc w:val="left"/>
      <w:pPr>
        <w:ind w:left="5040" w:hanging="360"/>
      </w:pPr>
      <w:rPr>
        <w:rFonts w:ascii="Symbol" w:hAnsi="Symbol" w:hint="default"/>
      </w:rPr>
    </w:lvl>
    <w:lvl w:ilvl="7" w:tplc="F000B8B6">
      <w:start w:val="1"/>
      <w:numFmt w:val="bullet"/>
      <w:lvlText w:val="o"/>
      <w:lvlJc w:val="left"/>
      <w:pPr>
        <w:ind w:left="5760" w:hanging="360"/>
      </w:pPr>
      <w:rPr>
        <w:rFonts w:ascii="Courier New" w:hAnsi="Courier New" w:hint="default"/>
      </w:rPr>
    </w:lvl>
    <w:lvl w:ilvl="8" w:tplc="AE9C4230">
      <w:start w:val="1"/>
      <w:numFmt w:val="bullet"/>
      <w:lvlText w:val=""/>
      <w:lvlJc w:val="left"/>
      <w:pPr>
        <w:ind w:left="6480" w:hanging="360"/>
      </w:pPr>
      <w:rPr>
        <w:rFonts w:ascii="Wingdings" w:hAnsi="Wingdings" w:hint="default"/>
      </w:rPr>
    </w:lvl>
  </w:abstractNum>
  <w:abstractNum w:abstractNumId="9" w15:restartNumberingAfterBreak="0">
    <w:nsid w:val="47AB1F75"/>
    <w:multiLevelType w:val="hybridMultilevel"/>
    <w:tmpl w:val="EBE0B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415FA3"/>
    <w:multiLevelType w:val="hybridMultilevel"/>
    <w:tmpl w:val="AA700604"/>
    <w:lvl w:ilvl="0" w:tplc="26A6F908">
      <w:start w:val="1"/>
      <w:numFmt w:val="bullet"/>
      <w:lvlText w:val=""/>
      <w:lvlJc w:val="left"/>
      <w:pPr>
        <w:ind w:left="720" w:hanging="360"/>
      </w:pPr>
      <w:rPr>
        <w:rFonts w:ascii="Symbol" w:hAnsi="Symbol" w:hint="default"/>
      </w:rPr>
    </w:lvl>
    <w:lvl w:ilvl="1" w:tplc="374483B8">
      <w:start w:val="1"/>
      <w:numFmt w:val="bullet"/>
      <w:lvlText w:val="o"/>
      <w:lvlJc w:val="left"/>
      <w:pPr>
        <w:ind w:left="1440" w:hanging="360"/>
      </w:pPr>
      <w:rPr>
        <w:rFonts w:ascii="Courier New" w:hAnsi="Courier New" w:hint="default"/>
      </w:rPr>
    </w:lvl>
    <w:lvl w:ilvl="2" w:tplc="D166E05E">
      <w:start w:val="1"/>
      <w:numFmt w:val="bullet"/>
      <w:lvlText w:val=""/>
      <w:lvlJc w:val="left"/>
      <w:pPr>
        <w:ind w:left="2160" w:hanging="360"/>
      </w:pPr>
      <w:rPr>
        <w:rFonts w:ascii="Wingdings" w:hAnsi="Wingdings" w:hint="default"/>
      </w:rPr>
    </w:lvl>
    <w:lvl w:ilvl="3" w:tplc="302C4E92">
      <w:start w:val="1"/>
      <w:numFmt w:val="bullet"/>
      <w:lvlText w:val=""/>
      <w:lvlJc w:val="left"/>
      <w:pPr>
        <w:ind w:left="2880" w:hanging="360"/>
      </w:pPr>
      <w:rPr>
        <w:rFonts w:ascii="Symbol" w:hAnsi="Symbol" w:hint="default"/>
      </w:rPr>
    </w:lvl>
    <w:lvl w:ilvl="4" w:tplc="906E72BE">
      <w:start w:val="1"/>
      <w:numFmt w:val="bullet"/>
      <w:lvlText w:val="o"/>
      <w:lvlJc w:val="left"/>
      <w:pPr>
        <w:ind w:left="3600" w:hanging="360"/>
      </w:pPr>
      <w:rPr>
        <w:rFonts w:ascii="Courier New" w:hAnsi="Courier New" w:hint="default"/>
      </w:rPr>
    </w:lvl>
    <w:lvl w:ilvl="5" w:tplc="5CCC98B6">
      <w:start w:val="1"/>
      <w:numFmt w:val="bullet"/>
      <w:lvlText w:val=""/>
      <w:lvlJc w:val="left"/>
      <w:pPr>
        <w:ind w:left="4320" w:hanging="360"/>
      </w:pPr>
      <w:rPr>
        <w:rFonts w:ascii="Wingdings" w:hAnsi="Wingdings" w:hint="default"/>
      </w:rPr>
    </w:lvl>
    <w:lvl w:ilvl="6" w:tplc="E682A15A">
      <w:start w:val="1"/>
      <w:numFmt w:val="bullet"/>
      <w:lvlText w:val=""/>
      <w:lvlJc w:val="left"/>
      <w:pPr>
        <w:ind w:left="5040" w:hanging="360"/>
      </w:pPr>
      <w:rPr>
        <w:rFonts w:ascii="Symbol" w:hAnsi="Symbol" w:hint="default"/>
      </w:rPr>
    </w:lvl>
    <w:lvl w:ilvl="7" w:tplc="6D3C134E">
      <w:start w:val="1"/>
      <w:numFmt w:val="bullet"/>
      <w:lvlText w:val="o"/>
      <w:lvlJc w:val="left"/>
      <w:pPr>
        <w:ind w:left="5760" w:hanging="360"/>
      </w:pPr>
      <w:rPr>
        <w:rFonts w:ascii="Courier New" w:hAnsi="Courier New" w:hint="default"/>
      </w:rPr>
    </w:lvl>
    <w:lvl w:ilvl="8" w:tplc="1E2034AA">
      <w:start w:val="1"/>
      <w:numFmt w:val="bullet"/>
      <w:lvlText w:val=""/>
      <w:lvlJc w:val="left"/>
      <w:pPr>
        <w:ind w:left="6480" w:hanging="360"/>
      </w:pPr>
      <w:rPr>
        <w:rFonts w:ascii="Wingdings" w:hAnsi="Wingdings" w:hint="default"/>
      </w:rPr>
    </w:lvl>
  </w:abstractNum>
  <w:abstractNum w:abstractNumId="11" w15:restartNumberingAfterBreak="0">
    <w:nsid w:val="507302BA"/>
    <w:multiLevelType w:val="hybridMultilevel"/>
    <w:tmpl w:val="B1FEF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57F2"/>
    <w:multiLevelType w:val="hybridMultilevel"/>
    <w:tmpl w:val="3110914E"/>
    <w:lvl w:ilvl="0" w:tplc="FAEAA0DE">
      <w:start w:val="1"/>
      <w:numFmt w:val="bullet"/>
      <w:lvlText w:val="·"/>
      <w:lvlJc w:val="left"/>
      <w:pPr>
        <w:ind w:left="3600" w:hanging="360"/>
      </w:pPr>
      <w:rPr>
        <w:rFonts w:ascii="&quot;Times New Roman&quot;, serif" w:hAnsi="&quot;Times New Roman&quot;, serif"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DEF3E08"/>
    <w:multiLevelType w:val="hybridMultilevel"/>
    <w:tmpl w:val="634A75E8"/>
    <w:lvl w:ilvl="0" w:tplc="AD04EC8A">
      <w:start w:val="1"/>
      <w:numFmt w:val="bullet"/>
      <w:lvlText w:val="·"/>
      <w:lvlJc w:val="left"/>
      <w:pPr>
        <w:ind w:left="720" w:hanging="360"/>
      </w:pPr>
      <w:rPr>
        <w:rFonts w:ascii="&quot;Times New Roman&quot;, serif" w:hAnsi="&quot;Times New Roman&quot;, serif" w:hint="default"/>
      </w:rPr>
    </w:lvl>
    <w:lvl w:ilvl="1" w:tplc="E9E48042">
      <w:start w:val="1"/>
      <w:numFmt w:val="bullet"/>
      <w:lvlText w:val="o"/>
      <w:lvlJc w:val="left"/>
      <w:pPr>
        <w:ind w:left="1440" w:hanging="360"/>
      </w:pPr>
      <w:rPr>
        <w:rFonts w:ascii="Courier New" w:hAnsi="Courier New" w:hint="default"/>
      </w:rPr>
    </w:lvl>
    <w:lvl w:ilvl="2" w:tplc="EACAD6B0">
      <w:start w:val="1"/>
      <w:numFmt w:val="bullet"/>
      <w:lvlText w:val=""/>
      <w:lvlJc w:val="left"/>
      <w:pPr>
        <w:ind w:left="2160" w:hanging="360"/>
      </w:pPr>
      <w:rPr>
        <w:rFonts w:ascii="Wingdings" w:hAnsi="Wingdings" w:hint="default"/>
      </w:rPr>
    </w:lvl>
    <w:lvl w:ilvl="3" w:tplc="9522B164">
      <w:start w:val="1"/>
      <w:numFmt w:val="bullet"/>
      <w:lvlText w:val=""/>
      <w:lvlJc w:val="left"/>
      <w:pPr>
        <w:ind w:left="2880" w:hanging="360"/>
      </w:pPr>
      <w:rPr>
        <w:rFonts w:ascii="Symbol" w:hAnsi="Symbol" w:hint="default"/>
      </w:rPr>
    </w:lvl>
    <w:lvl w:ilvl="4" w:tplc="D6A2C140">
      <w:start w:val="1"/>
      <w:numFmt w:val="bullet"/>
      <w:lvlText w:val="o"/>
      <w:lvlJc w:val="left"/>
      <w:pPr>
        <w:ind w:left="3600" w:hanging="360"/>
      </w:pPr>
      <w:rPr>
        <w:rFonts w:ascii="Courier New" w:hAnsi="Courier New" w:hint="default"/>
      </w:rPr>
    </w:lvl>
    <w:lvl w:ilvl="5" w:tplc="431C0C86">
      <w:start w:val="1"/>
      <w:numFmt w:val="bullet"/>
      <w:lvlText w:val=""/>
      <w:lvlJc w:val="left"/>
      <w:pPr>
        <w:ind w:left="4320" w:hanging="360"/>
      </w:pPr>
      <w:rPr>
        <w:rFonts w:ascii="Wingdings" w:hAnsi="Wingdings" w:hint="default"/>
      </w:rPr>
    </w:lvl>
    <w:lvl w:ilvl="6" w:tplc="D436B74C">
      <w:start w:val="1"/>
      <w:numFmt w:val="bullet"/>
      <w:lvlText w:val=""/>
      <w:lvlJc w:val="left"/>
      <w:pPr>
        <w:ind w:left="5040" w:hanging="360"/>
      </w:pPr>
      <w:rPr>
        <w:rFonts w:ascii="Symbol" w:hAnsi="Symbol" w:hint="default"/>
      </w:rPr>
    </w:lvl>
    <w:lvl w:ilvl="7" w:tplc="6E1491E2">
      <w:start w:val="1"/>
      <w:numFmt w:val="bullet"/>
      <w:lvlText w:val="o"/>
      <w:lvlJc w:val="left"/>
      <w:pPr>
        <w:ind w:left="5760" w:hanging="360"/>
      </w:pPr>
      <w:rPr>
        <w:rFonts w:ascii="Courier New" w:hAnsi="Courier New" w:hint="default"/>
      </w:rPr>
    </w:lvl>
    <w:lvl w:ilvl="8" w:tplc="05F60580">
      <w:start w:val="1"/>
      <w:numFmt w:val="bullet"/>
      <w:lvlText w:val=""/>
      <w:lvlJc w:val="left"/>
      <w:pPr>
        <w:ind w:left="6480" w:hanging="360"/>
      </w:pPr>
      <w:rPr>
        <w:rFonts w:ascii="Wingdings" w:hAnsi="Wingdings" w:hint="default"/>
      </w:rPr>
    </w:lvl>
  </w:abstractNum>
  <w:abstractNum w:abstractNumId="14" w15:restartNumberingAfterBreak="0">
    <w:nsid w:val="6F2528E4"/>
    <w:multiLevelType w:val="hybridMultilevel"/>
    <w:tmpl w:val="DDDCF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E453D"/>
    <w:multiLevelType w:val="hybridMultilevel"/>
    <w:tmpl w:val="165C1B28"/>
    <w:lvl w:ilvl="0" w:tplc="FAEAA0DE">
      <w:start w:val="1"/>
      <w:numFmt w:val="bullet"/>
      <w:lvlText w:val="·"/>
      <w:lvlJc w:val="left"/>
      <w:pPr>
        <w:ind w:left="720" w:hanging="360"/>
      </w:pPr>
      <w:rPr>
        <w:rFonts w:ascii="&quot;Times New Roman&quot;, serif" w:hAnsi="&quot;Times New Roman&quot;,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B0357"/>
    <w:multiLevelType w:val="hybridMultilevel"/>
    <w:tmpl w:val="9E04A57C"/>
    <w:lvl w:ilvl="0" w:tplc="FAEAA0DE">
      <w:start w:val="1"/>
      <w:numFmt w:val="bullet"/>
      <w:lvlText w:val="·"/>
      <w:lvlJc w:val="left"/>
      <w:pPr>
        <w:ind w:left="3600" w:hanging="360"/>
      </w:pPr>
      <w:rPr>
        <w:rFonts w:ascii="&quot;Times New Roman&quot;, serif" w:hAnsi="&quot;Times New Roman&quot;, serif"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6E508FF"/>
    <w:multiLevelType w:val="hybridMultilevel"/>
    <w:tmpl w:val="A0B26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324C9"/>
    <w:multiLevelType w:val="hybridMultilevel"/>
    <w:tmpl w:val="E508D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4061640">
    <w:abstractNumId w:val="10"/>
  </w:num>
  <w:num w:numId="2" w16cid:durableId="2080440613">
    <w:abstractNumId w:val="3"/>
  </w:num>
  <w:num w:numId="3" w16cid:durableId="1630933710">
    <w:abstractNumId w:val="2"/>
  </w:num>
  <w:num w:numId="4" w16cid:durableId="1771123002">
    <w:abstractNumId w:val="13"/>
  </w:num>
  <w:num w:numId="5" w16cid:durableId="1420977623">
    <w:abstractNumId w:val="1"/>
  </w:num>
  <w:num w:numId="6" w16cid:durableId="1322081908">
    <w:abstractNumId w:val="8"/>
  </w:num>
  <w:num w:numId="7" w16cid:durableId="1394037818">
    <w:abstractNumId w:val="7"/>
  </w:num>
  <w:num w:numId="8" w16cid:durableId="1863861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68255455">
    <w:abstractNumId w:val="11"/>
  </w:num>
  <w:num w:numId="10" w16cid:durableId="931430008">
    <w:abstractNumId w:val="4"/>
  </w:num>
  <w:num w:numId="11" w16cid:durableId="1979531186">
    <w:abstractNumId w:val="12"/>
  </w:num>
  <w:num w:numId="12" w16cid:durableId="641160014">
    <w:abstractNumId w:val="6"/>
  </w:num>
  <w:num w:numId="13" w16cid:durableId="2100059131">
    <w:abstractNumId w:val="16"/>
  </w:num>
  <w:num w:numId="14" w16cid:durableId="1220047869">
    <w:abstractNumId w:val="15"/>
  </w:num>
  <w:num w:numId="15" w16cid:durableId="27532025">
    <w:abstractNumId w:val="17"/>
  </w:num>
  <w:num w:numId="16" w16cid:durableId="1181510312">
    <w:abstractNumId w:val="14"/>
  </w:num>
  <w:num w:numId="17" w16cid:durableId="175390931">
    <w:abstractNumId w:val="5"/>
  </w:num>
  <w:num w:numId="18" w16cid:durableId="1419786078">
    <w:abstractNumId w:val="9"/>
  </w:num>
  <w:num w:numId="19" w16cid:durableId="288903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D6"/>
    <w:rsid w:val="00075005"/>
    <w:rsid w:val="000828D2"/>
    <w:rsid w:val="00093222"/>
    <w:rsid w:val="000D6B78"/>
    <w:rsid w:val="000E1120"/>
    <w:rsid w:val="00115923"/>
    <w:rsid w:val="00166954"/>
    <w:rsid w:val="00195289"/>
    <w:rsid w:val="00196C5D"/>
    <w:rsid w:val="001A3A8E"/>
    <w:rsid w:val="001D5117"/>
    <w:rsid w:val="001F6AC8"/>
    <w:rsid w:val="001F7895"/>
    <w:rsid w:val="00252265"/>
    <w:rsid w:val="00254271"/>
    <w:rsid w:val="002A5DDB"/>
    <w:rsid w:val="00331525"/>
    <w:rsid w:val="00334EC6"/>
    <w:rsid w:val="00336B6F"/>
    <w:rsid w:val="00346223"/>
    <w:rsid w:val="00373763"/>
    <w:rsid w:val="003A53C8"/>
    <w:rsid w:val="003B2EF7"/>
    <w:rsid w:val="003C18E0"/>
    <w:rsid w:val="003D4C80"/>
    <w:rsid w:val="00430EFF"/>
    <w:rsid w:val="00433216"/>
    <w:rsid w:val="0047798A"/>
    <w:rsid w:val="004849AF"/>
    <w:rsid w:val="004871C7"/>
    <w:rsid w:val="00492EBF"/>
    <w:rsid w:val="004C4A01"/>
    <w:rsid w:val="004D09FD"/>
    <w:rsid w:val="004E0037"/>
    <w:rsid w:val="004E1F41"/>
    <w:rsid w:val="00536B87"/>
    <w:rsid w:val="005C526B"/>
    <w:rsid w:val="00637EBE"/>
    <w:rsid w:val="00646240"/>
    <w:rsid w:val="00683305"/>
    <w:rsid w:val="006A2C20"/>
    <w:rsid w:val="006B45F4"/>
    <w:rsid w:val="006C14D3"/>
    <w:rsid w:val="00752786"/>
    <w:rsid w:val="00760E10"/>
    <w:rsid w:val="007B2508"/>
    <w:rsid w:val="007D4060"/>
    <w:rsid w:val="00832AB7"/>
    <w:rsid w:val="00883A68"/>
    <w:rsid w:val="008A7777"/>
    <w:rsid w:val="008D67C6"/>
    <w:rsid w:val="00966D5F"/>
    <w:rsid w:val="009851D3"/>
    <w:rsid w:val="00997F1B"/>
    <w:rsid w:val="009B3228"/>
    <w:rsid w:val="009B7411"/>
    <w:rsid w:val="009E4D10"/>
    <w:rsid w:val="00A32E6A"/>
    <w:rsid w:val="00A61B40"/>
    <w:rsid w:val="00A65D3F"/>
    <w:rsid w:val="00A91CB9"/>
    <w:rsid w:val="00B00587"/>
    <w:rsid w:val="00B00D00"/>
    <w:rsid w:val="00B1104F"/>
    <w:rsid w:val="00B20D31"/>
    <w:rsid w:val="00B253BB"/>
    <w:rsid w:val="00B408FB"/>
    <w:rsid w:val="00B55BE1"/>
    <w:rsid w:val="00B55ED3"/>
    <w:rsid w:val="00B85BD8"/>
    <w:rsid w:val="00B96F02"/>
    <w:rsid w:val="00BB59B7"/>
    <w:rsid w:val="00BD7808"/>
    <w:rsid w:val="00C71CCA"/>
    <w:rsid w:val="00C84501"/>
    <w:rsid w:val="00C84DEC"/>
    <w:rsid w:val="00CA68A5"/>
    <w:rsid w:val="00CE5868"/>
    <w:rsid w:val="00CF55D6"/>
    <w:rsid w:val="00D2588C"/>
    <w:rsid w:val="00D84876"/>
    <w:rsid w:val="00DC738B"/>
    <w:rsid w:val="00DD5209"/>
    <w:rsid w:val="00DF7BDE"/>
    <w:rsid w:val="00E006DB"/>
    <w:rsid w:val="00E3393F"/>
    <w:rsid w:val="00E86CF2"/>
    <w:rsid w:val="00EE5BDF"/>
    <w:rsid w:val="00F0617F"/>
    <w:rsid w:val="00F207BC"/>
    <w:rsid w:val="00F711E8"/>
    <w:rsid w:val="00F729CA"/>
    <w:rsid w:val="00F9355D"/>
    <w:rsid w:val="00FC6F92"/>
    <w:rsid w:val="00FD5B9C"/>
    <w:rsid w:val="00FE0DBA"/>
    <w:rsid w:val="01877D6B"/>
    <w:rsid w:val="01D92CA9"/>
    <w:rsid w:val="02134265"/>
    <w:rsid w:val="023423DB"/>
    <w:rsid w:val="026D48FC"/>
    <w:rsid w:val="02E880EC"/>
    <w:rsid w:val="03182E80"/>
    <w:rsid w:val="03234DCC"/>
    <w:rsid w:val="04B3FEE1"/>
    <w:rsid w:val="05B14C8E"/>
    <w:rsid w:val="05E7BEA1"/>
    <w:rsid w:val="0615C052"/>
    <w:rsid w:val="06EED2E4"/>
    <w:rsid w:val="06FD67DA"/>
    <w:rsid w:val="076B1BFA"/>
    <w:rsid w:val="0785036B"/>
    <w:rsid w:val="07B190B3"/>
    <w:rsid w:val="08A684B3"/>
    <w:rsid w:val="090FF222"/>
    <w:rsid w:val="09190654"/>
    <w:rsid w:val="092D0F5E"/>
    <w:rsid w:val="09368167"/>
    <w:rsid w:val="0A84BDB1"/>
    <w:rsid w:val="0ACAE390"/>
    <w:rsid w:val="0AD84615"/>
    <w:rsid w:val="0AF44629"/>
    <w:rsid w:val="0B955D6A"/>
    <w:rsid w:val="0C04820D"/>
    <w:rsid w:val="0C4556A9"/>
    <w:rsid w:val="0D4D43D0"/>
    <w:rsid w:val="0D588D44"/>
    <w:rsid w:val="0DB983C4"/>
    <w:rsid w:val="0DF38ADF"/>
    <w:rsid w:val="0E692325"/>
    <w:rsid w:val="0EAFFFC1"/>
    <w:rsid w:val="0F889804"/>
    <w:rsid w:val="100A49E0"/>
    <w:rsid w:val="1033C7D5"/>
    <w:rsid w:val="10E68AB7"/>
    <w:rsid w:val="11A0C3E7"/>
    <w:rsid w:val="11EF992F"/>
    <w:rsid w:val="12E62FB1"/>
    <w:rsid w:val="12F23D3D"/>
    <w:rsid w:val="1556EED4"/>
    <w:rsid w:val="165434D4"/>
    <w:rsid w:val="16798B64"/>
    <w:rsid w:val="167A33EF"/>
    <w:rsid w:val="17164E2B"/>
    <w:rsid w:val="17B9A0D4"/>
    <w:rsid w:val="186537A9"/>
    <w:rsid w:val="186EBB34"/>
    <w:rsid w:val="1935096D"/>
    <w:rsid w:val="1952F7AA"/>
    <w:rsid w:val="1A38AD6F"/>
    <w:rsid w:val="1B4CFC87"/>
    <w:rsid w:val="1C085EC2"/>
    <w:rsid w:val="1C31A030"/>
    <w:rsid w:val="1C6F92C0"/>
    <w:rsid w:val="1CA1777F"/>
    <w:rsid w:val="1CDDF199"/>
    <w:rsid w:val="1D2EAD0F"/>
    <w:rsid w:val="1E02219C"/>
    <w:rsid w:val="1E0768E2"/>
    <w:rsid w:val="1E849D49"/>
    <w:rsid w:val="1EE48202"/>
    <w:rsid w:val="1EF6AE60"/>
    <w:rsid w:val="1F56BED3"/>
    <w:rsid w:val="1FC2392E"/>
    <w:rsid w:val="20BD3071"/>
    <w:rsid w:val="21823257"/>
    <w:rsid w:val="21B45B7C"/>
    <w:rsid w:val="21D85AC5"/>
    <w:rsid w:val="22AAAAA4"/>
    <w:rsid w:val="22CC1DB8"/>
    <w:rsid w:val="232206E1"/>
    <w:rsid w:val="232243EB"/>
    <w:rsid w:val="23339B68"/>
    <w:rsid w:val="233EE1F2"/>
    <w:rsid w:val="2346D395"/>
    <w:rsid w:val="23580E6C"/>
    <w:rsid w:val="23CA1F83"/>
    <w:rsid w:val="23DF07D4"/>
    <w:rsid w:val="2432A902"/>
    <w:rsid w:val="24555181"/>
    <w:rsid w:val="246E79DE"/>
    <w:rsid w:val="24BE144C"/>
    <w:rsid w:val="257F66BD"/>
    <w:rsid w:val="25907B31"/>
    <w:rsid w:val="26AEA3FE"/>
    <w:rsid w:val="26AF0429"/>
    <w:rsid w:val="26C91D2A"/>
    <w:rsid w:val="26D3772D"/>
    <w:rsid w:val="26FE081A"/>
    <w:rsid w:val="2701C045"/>
    <w:rsid w:val="27267DA8"/>
    <w:rsid w:val="276A49C4"/>
    <w:rsid w:val="27A61AA0"/>
    <w:rsid w:val="27B1BB39"/>
    <w:rsid w:val="28070C8B"/>
    <w:rsid w:val="28646C3F"/>
    <w:rsid w:val="28B7077F"/>
    <w:rsid w:val="28C228AF"/>
    <w:rsid w:val="2941EB01"/>
    <w:rsid w:val="2980F056"/>
    <w:rsid w:val="2A0BF62E"/>
    <w:rsid w:val="2A0F436D"/>
    <w:rsid w:val="2A396107"/>
    <w:rsid w:val="2A941CE6"/>
    <w:rsid w:val="2ABE0740"/>
    <w:rsid w:val="2AF843F6"/>
    <w:rsid w:val="2B04EBD5"/>
    <w:rsid w:val="2B480631"/>
    <w:rsid w:val="2BC46D46"/>
    <w:rsid w:val="2BF9735D"/>
    <w:rsid w:val="2C38648D"/>
    <w:rsid w:val="2C3C76C7"/>
    <w:rsid w:val="2CCB307D"/>
    <w:rsid w:val="2D67443E"/>
    <w:rsid w:val="2DAB5E3C"/>
    <w:rsid w:val="2DCA53CB"/>
    <w:rsid w:val="2EBBD957"/>
    <w:rsid w:val="2F03149F"/>
    <w:rsid w:val="2F917863"/>
    <w:rsid w:val="2FD5C1AF"/>
    <w:rsid w:val="3002D13F"/>
    <w:rsid w:val="309EE500"/>
    <w:rsid w:val="3133D489"/>
    <w:rsid w:val="323AB561"/>
    <w:rsid w:val="33C71AF0"/>
    <w:rsid w:val="340C4DE5"/>
    <w:rsid w:val="343F9B26"/>
    <w:rsid w:val="348C4964"/>
    <w:rsid w:val="34F9704B"/>
    <w:rsid w:val="35B7C63A"/>
    <w:rsid w:val="360546F1"/>
    <w:rsid w:val="36474E23"/>
    <w:rsid w:val="3677F5FD"/>
    <w:rsid w:val="36B6BEB7"/>
    <w:rsid w:val="36F4EBF2"/>
    <w:rsid w:val="37E22B41"/>
    <w:rsid w:val="38002859"/>
    <w:rsid w:val="38D6842D"/>
    <w:rsid w:val="39A3BF38"/>
    <w:rsid w:val="39CCE16E"/>
    <w:rsid w:val="39E346C1"/>
    <w:rsid w:val="3A59D9D4"/>
    <w:rsid w:val="3A696051"/>
    <w:rsid w:val="3A9491EB"/>
    <w:rsid w:val="3AB80E50"/>
    <w:rsid w:val="3AE2A455"/>
    <w:rsid w:val="3B26673C"/>
    <w:rsid w:val="3B582F33"/>
    <w:rsid w:val="3BA931BF"/>
    <w:rsid w:val="3BF5AA35"/>
    <w:rsid w:val="3CC2379D"/>
    <w:rsid w:val="3D3BD715"/>
    <w:rsid w:val="3D7FE193"/>
    <w:rsid w:val="3E116D80"/>
    <w:rsid w:val="3E2911DF"/>
    <w:rsid w:val="3E4F93CB"/>
    <w:rsid w:val="3F5F79F3"/>
    <w:rsid w:val="3F7A449C"/>
    <w:rsid w:val="406F6855"/>
    <w:rsid w:val="40B78255"/>
    <w:rsid w:val="40E243B5"/>
    <w:rsid w:val="41BBAD4F"/>
    <w:rsid w:val="41BCDE4B"/>
    <w:rsid w:val="41FC9410"/>
    <w:rsid w:val="4215FDDB"/>
    <w:rsid w:val="42792A7E"/>
    <w:rsid w:val="4555A7E6"/>
    <w:rsid w:val="459C8C7B"/>
    <w:rsid w:val="45C10C75"/>
    <w:rsid w:val="46035708"/>
    <w:rsid w:val="460F889E"/>
    <w:rsid w:val="4715FF6A"/>
    <w:rsid w:val="47202096"/>
    <w:rsid w:val="4758EB6C"/>
    <w:rsid w:val="47BA9B98"/>
    <w:rsid w:val="480D1FE4"/>
    <w:rsid w:val="48B37E42"/>
    <w:rsid w:val="48DE944E"/>
    <w:rsid w:val="49A0BAA5"/>
    <w:rsid w:val="49D71206"/>
    <w:rsid w:val="4AC25926"/>
    <w:rsid w:val="4AD0C946"/>
    <w:rsid w:val="4B59BA0A"/>
    <w:rsid w:val="4B72E267"/>
    <w:rsid w:val="4BDCC5FB"/>
    <w:rsid w:val="4C13BB85"/>
    <w:rsid w:val="4C6C99A7"/>
    <w:rsid w:val="4CD25607"/>
    <w:rsid w:val="4CEDF7EF"/>
    <w:rsid w:val="4D6918E0"/>
    <w:rsid w:val="4DD50548"/>
    <w:rsid w:val="4E29DD1C"/>
    <w:rsid w:val="4E8238F6"/>
    <w:rsid w:val="4E915ACC"/>
    <w:rsid w:val="4F808E55"/>
    <w:rsid w:val="4F8B120C"/>
    <w:rsid w:val="4F9855EC"/>
    <w:rsid w:val="4FA43A69"/>
    <w:rsid w:val="4FDBAE29"/>
    <w:rsid w:val="5034E86A"/>
    <w:rsid w:val="508D79A5"/>
    <w:rsid w:val="50F979C9"/>
    <w:rsid w:val="513D7E95"/>
    <w:rsid w:val="51C8FB8E"/>
    <w:rsid w:val="527F8CB6"/>
    <w:rsid w:val="52BFE9CC"/>
    <w:rsid w:val="52C8050B"/>
    <w:rsid w:val="538F0B66"/>
    <w:rsid w:val="53BBCC1B"/>
    <w:rsid w:val="541253EA"/>
    <w:rsid w:val="54473765"/>
    <w:rsid w:val="55557C64"/>
    <w:rsid w:val="556BCBB0"/>
    <w:rsid w:val="557A44FB"/>
    <w:rsid w:val="55BA9DCB"/>
    <w:rsid w:val="5610B2EB"/>
    <w:rsid w:val="56872B33"/>
    <w:rsid w:val="56AFA0C1"/>
    <w:rsid w:val="56F14CC5"/>
    <w:rsid w:val="570F8997"/>
    <w:rsid w:val="5716155C"/>
    <w:rsid w:val="5765F4A9"/>
    <w:rsid w:val="5822FB94"/>
    <w:rsid w:val="583F961B"/>
    <w:rsid w:val="58695DE1"/>
    <w:rsid w:val="587E9676"/>
    <w:rsid w:val="588FE5C9"/>
    <w:rsid w:val="591619D3"/>
    <w:rsid w:val="5937F697"/>
    <w:rsid w:val="59DBFAF9"/>
    <w:rsid w:val="5B5A9C56"/>
    <w:rsid w:val="5B60BBFE"/>
    <w:rsid w:val="5B77CB5A"/>
    <w:rsid w:val="5BADB5A3"/>
    <w:rsid w:val="5BD823CE"/>
    <w:rsid w:val="5BE95928"/>
    <w:rsid w:val="5C09AEA6"/>
    <w:rsid w:val="5D0BAE35"/>
    <w:rsid w:val="5E11E97D"/>
    <w:rsid w:val="5E7CA413"/>
    <w:rsid w:val="5E7CCCE6"/>
    <w:rsid w:val="5F618011"/>
    <w:rsid w:val="5F8BF458"/>
    <w:rsid w:val="5F8D5FB6"/>
    <w:rsid w:val="5FAE79B6"/>
    <w:rsid w:val="602B9BFA"/>
    <w:rsid w:val="602E0D79"/>
    <w:rsid w:val="60E6BFBC"/>
    <w:rsid w:val="6127C4B9"/>
    <w:rsid w:val="61293017"/>
    <w:rsid w:val="6133BF9E"/>
    <w:rsid w:val="613711EA"/>
    <w:rsid w:val="614AF2A2"/>
    <w:rsid w:val="61E70CDE"/>
    <w:rsid w:val="623B00F2"/>
    <w:rsid w:val="6249244A"/>
    <w:rsid w:val="628367A5"/>
    <w:rsid w:val="62C3951A"/>
    <w:rsid w:val="6354BB7E"/>
    <w:rsid w:val="63739B6A"/>
    <w:rsid w:val="641A74D2"/>
    <w:rsid w:val="64857EFD"/>
    <w:rsid w:val="650A124F"/>
    <w:rsid w:val="655497E9"/>
    <w:rsid w:val="65BD44A2"/>
    <w:rsid w:val="668BCB00"/>
    <w:rsid w:val="66F0684A"/>
    <w:rsid w:val="6777E993"/>
    <w:rsid w:val="67AE9C8A"/>
    <w:rsid w:val="68359389"/>
    <w:rsid w:val="68E7159D"/>
    <w:rsid w:val="693B3780"/>
    <w:rsid w:val="69D163EA"/>
    <w:rsid w:val="69F2836A"/>
    <w:rsid w:val="6A96AA12"/>
    <w:rsid w:val="6A9DD1B2"/>
    <w:rsid w:val="6AB6B814"/>
    <w:rsid w:val="6AD7FFE3"/>
    <w:rsid w:val="6B385404"/>
    <w:rsid w:val="6BBF0FF3"/>
    <w:rsid w:val="6BCBC6F3"/>
    <w:rsid w:val="6C73D044"/>
    <w:rsid w:val="6CD0C4BD"/>
    <w:rsid w:val="6CE27567"/>
    <w:rsid w:val="6D1A9DAF"/>
    <w:rsid w:val="6D29BF85"/>
    <w:rsid w:val="6D5A5374"/>
    <w:rsid w:val="6DCF034E"/>
    <w:rsid w:val="6EB37835"/>
    <w:rsid w:val="6EBEA397"/>
    <w:rsid w:val="6EDED80B"/>
    <w:rsid w:val="6EFB7A2F"/>
    <w:rsid w:val="6F8749DA"/>
    <w:rsid w:val="6FED3691"/>
    <w:rsid w:val="7040A56E"/>
    <w:rsid w:val="70465E1B"/>
    <w:rsid w:val="7101EAA6"/>
    <w:rsid w:val="712F5292"/>
    <w:rsid w:val="71668FE7"/>
    <w:rsid w:val="71ADB602"/>
    <w:rsid w:val="71AFF23D"/>
    <w:rsid w:val="71C0072E"/>
    <w:rsid w:val="722DC497"/>
    <w:rsid w:val="73A671A7"/>
    <w:rsid w:val="741075EC"/>
    <w:rsid w:val="7466F354"/>
    <w:rsid w:val="7468B828"/>
    <w:rsid w:val="746BAE19"/>
    <w:rsid w:val="74C1E365"/>
    <w:rsid w:val="74D2025D"/>
    <w:rsid w:val="74E556C4"/>
    <w:rsid w:val="75230216"/>
    <w:rsid w:val="7525AF94"/>
    <w:rsid w:val="753016A5"/>
    <w:rsid w:val="755023DB"/>
    <w:rsid w:val="75F23CFC"/>
    <w:rsid w:val="76C17FF5"/>
    <w:rsid w:val="7722A8CE"/>
    <w:rsid w:val="77AB3C61"/>
    <w:rsid w:val="77CBCFFC"/>
    <w:rsid w:val="79511349"/>
    <w:rsid w:val="795CF9AE"/>
    <w:rsid w:val="79A1DBC5"/>
    <w:rsid w:val="79EF7ED7"/>
    <w:rsid w:val="7B197B38"/>
    <w:rsid w:val="7B73A229"/>
    <w:rsid w:val="7CD5ADB0"/>
    <w:rsid w:val="7D35E360"/>
    <w:rsid w:val="7D7A2EAD"/>
    <w:rsid w:val="7E0BFC8A"/>
    <w:rsid w:val="7E23D6C9"/>
    <w:rsid w:val="7F09B16E"/>
    <w:rsid w:val="7F143525"/>
    <w:rsid w:val="7F60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A1570"/>
  <w15:docId w15:val="{3E7C0E66-5B9A-4B72-97B3-9D90ABD4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D6"/>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5D6"/>
    <w:pPr>
      <w:tabs>
        <w:tab w:val="center" w:pos="4320"/>
        <w:tab w:val="right" w:pos="8640"/>
      </w:tabs>
    </w:pPr>
  </w:style>
  <w:style w:type="character" w:customStyle="1" w:styleId="HeaderChar">
    <w:name w:val="Header Char"/>
    <w:basedOn w:val="DefaultParagraphFont"/>
    <w:link w:val="Header"/>
    <w:rsid w:val="00CF55D6"/>
    <w:rPr>
      <w:rFonts w:ascii="Courier" w:eastAsia="Times New Roman" w:hAnsi="Courier" w:cs="Times New Roman"/>
      <w:sz w:val="24"/>
      <w:szCs w:val="20"/>
    </w:rPr>
  </w:style>
  <w:style w:type="paragraph" w:styleId="Footer">
    <w:name w:val="footer"/>
    <w:basedOn w:val="Normal"/>
    <w:link w:val="FooterChar"/>
    <w:uiPriority w:val="99"/>
    <w:unhideWhenUsed/>
    <w:rsid w:val="00CF55D6"/>
    <w:pPr>
      <w:tabs>
        <w:tab w:val="center" w:pos="4680"/>
        <w:tab w:val="right" w:pos="9360"/>
      </w:tabs>
    </w:pPr>
  </w:style>
  <w:style w:type="character" w:customStyle="1" w:styleId="FooterChar">
    <w:name w:val="Footer Char"/>
    <w:basedOn w:val="DefaultParagraphFont"/>
    <w:link w:val="Footer"/>
    <w:uiPriority w:val="99"/>
    <w:rsid w:val="00CF55D6"/>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F0617F"/>
    <w:rPr>
      <w:rFonts w:ascii="Tahoma" w:hAnsi="Tahoma" w:cs="Tahoma"/>
      <w:sz w:val="16"/>
      <w:szCs w:val="16"/>
    </w:rPr>
  </w:style>
  <w:style w:type="character" w:customStyle="1" w:styleId="BalloonTextChar">
    <w:name w:val="Balloon Text Char"/>
    <w:basedOn w:val="DefaultParagraphFont"/>
    <w:link w:val="BalloonText"/>
    <w:uiPriority w:val="99"/>
    <w:semiHidden/>
    <w:rsid w:val="00F0617F"/>
    <w:rPr>
      <w:rFonts w:ascii="Tahoma" w:eastAsia="Times New Roman" w:hAnsi="Tahoma" w:cs="Tahoma"/>
      <w:sz w:val="16"/>
      <w:szCs w:val="16"/>
    </w:rPr>
  </w:style>
  <w:style w:type="paragraph" w:styleId="ListParagraph">
    <w:name w:val="List Paragraph"/>
    <w:basedOn w:val="Normal"/>
    <w:uiPriority w:val="34"/>
    <w:qFormat/>
    <w:rsid w:val="00966D5F"/>
    <w:pPr>
      <w:ind w:left="720"/>
      <w:contextualSpacing/>
    </w:pPr>
  </w:style>
  <w:style w:type="paragraph" w:styleId="Revision">
    <w:name w:val="Revision"/>
    <w:hidden/>
    <w:uiPriority w:val="99"/>
    <w:semiHidden/>
    <w:rsid w:val="005C526B"/>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rsid w:val="004849AF"/>
    <w:rPr>
      <w:color w:val="0000FF" w:themeColor="hyperlink"/>
      <w:u w:val="single"/>
    </w:rPr>
  </w:style>
  <w:style w:type="paragraph" w:styleId="NormalWeb">
    <w:name w:val="Normal (Web)"/>
    <w:basedOn w:val="Normal"/>
    <w:uiPriority w:val="99"/>
    <w:unhideWhenUsed/>
    <w:rsid w:val="004849A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bf.org/who-we-are/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ff51683-cb96-45ce-88e1-9ff645d7603a">Recruitment</Document_x0020_Type>
    <Description0 xmlns="7ff51683-cb96-45ce-88e1-9ff645d7603a">Job Description Template</Description0>
    <Category xmlns="7ff51683-cb96-45ce-88e1-9ff645d7603a">Health</Category>
    <IsPolicy xmlns="7ff51683-cb96-45ce-88e1-9ff645d7603a">false</IsPolicy>
    <IsManual xmlns="7ff51683-cb96-45ce-88e1-9ff645d7603a">false</IsManual>
    <IsForm xmlns="7ff51683-cb96-45ce-88e1-9ff645d7603a">false</IsForm>
    <Subsite xmlns="7ff51683-cb96-45ce-88e1-9ff645d7603a">Human Resources</Subsite>
    <Update_x0020_Date xmlns="7ff51683-cb96-45ce-88e1-9ff645d7603a">2018-12-01T08:00:00+00:00</Update_x0020_Date>
    <Responsible xmlns="7ff51683-cb96-45ce-88e1-9ff645d7603a">
      <UserInfo>
        <DisplayName>Morrison, Donna</DisplayName>
        <AccountId>185</AccountId>
        <AccountType/>
      </UserInfo>
    </Responsible>
    <IsStrategicPlan xmlns="7ff51683-cb96-45ce-88e1-9ff645d7603a">false</IsStrategicPlan>
    <Tags xmlns="7ff51683-cb96-45ce-88e1-9ff645d7603a" xsi:nil="true"/>
    <TaxCatchAll xmlns="0812df17-4fc8-4baf-b378-ca453f9a017e" xsi:nil="true"/>
    <lcf76f155ced4ddcb4097134ff3c332f xmlns="7ff51683-cb96-45ce-88e1-9ff645d760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B2BB85158824496EAB6FF1449E779" ma:contentTypeVersion="31" ma:contentTypeDescription="Create a new document." ma:contentTypeScope="" ma:versionID="d64b94a9b1dbd328b732aacd597a4e45">
  <xsd:schema xmlns:xsd="http://www.w3.org/2001/XMLSchema" xmlns:xs="http://www.w3.org/2001/XMLSchema" xmlns:p="http://schemas.microsoft.com/office/2006/metadata/properties" xmlns:ns2="7ff51683-cb96-45ce-88e1-9ff645d7603a" xmlns:ns3="0812df17-4fc8-4baf-b378-ca453f9a017e" targetNamespace="http://schemas.microsoft.com/office/2006/metadata/properties" ma:root="true" ma:fieldsID="0af58f776b850d3f1454b252f134c816" ns2:_="" ns3:_="">
    <xsd:import namespace="7ff51683-cb96-45ce-88e1-9ff645d7603a"/>
    <xsd:import namespace="0812df17-4fc8-4baf-b378-ca453f9a017e"/>
    <xsd:element name="properties">
      <xsd:complexType>
        <xsd:sequence>
          <xsd:element name="documentManagement">
            <xsd:complexType>
              <xsd:all>
                <xsd:element ref="ns2:Description0"/>
                <xsd:element ref="ns2:Update_x0020_Date"/>
                <xsd:element ref="ns2:Responsible"/>
                <xsd:element ref="ns2:IsForm" minOccurs="0"/>
                <xsd:element ref="ns2:IsManual" minOccurs="0"/>
                <xsd:element ref="ns2:IsPolicy" minOccurs="0"/>
                <xsd:element ref="ns2:IsStrategicPlan" minOccurs="0"/>
                <xsd:element ref="ns2:Subsite" minOccurs="0"/>
                <xsd:element ref="ns2:Category" minOccurs="0"/>
                <xsd:element ref="ns2:Document_x0020_Type"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Tag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1683-cb96-45ce-88e1-9ff645d7603a" elementFormDefault="qualified">
    <xsd:import namespace="http://schemas.microsoft.com/office/2006/documentManagement/types"/>
    <xsd:import namespace="http://schemas.microsoft.com/office/infopath/2007/PartnerControls"/>
    <xsd:element name="Description0" ma:index="2" ma:displayName="Description" ma:description="Why is this document important?" ma:internalName="Description0">
      <xsd:simpleType>
        <xsd:restriction base="dms:Note">
          <xsd:maxLength value="255"/>
        </xsd:restriction>
      </xsd:simpleType>
    </xsd:element>
    <xsd:element name="Update_x0020_Date" ma:index="3" ma:displayName="Last Updated" ma:description="Date that the document content was last updated or reviewed." ma:format="DateOnly" ma:internalName="Update_x0020_Date">
      <xsd:simpleType>
        <xsd:restriction base="dms:DateTime"/>
      </xsd:simpleType>
    </xsd:element>
    <xsd:element name="Responsible" ma:index="4" ma:displayName="Responsible" ma:description="Person or department responsible for maintaining the document." ma:list="UserInfo" ma:SharePointGroup="0" ma:internalName="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Form" ma:index="5" nillable="true" ma:displayName="IsForm" ma:default="0" ma:description="Display in Form view." ma:internalName="IsForm">
      <xsd:simpleType>
        <xsd:restriction base="dms:Boolean"/>
      </xsd:simpleType>
    </xsd:element>
    <xsd:element name="IsManual" ma:index="6" nillable="true" ma:displayName="IsManual" ma:default="0" ma:description="Display in Manuals View." ma:internalName="IsManual">
      <xsd:simpleType>
        <xsd:restriction base="dms:Boolean"/>
      </xsd:simpleType>
    </xsd:element>
    <xsd:element name="IsPolicy" ma:index="7" nillable="true" ma:displayName="IsPolicy" ma:default="0" ma:description="Display in Policies view." ma:internalName="IsPolicy">
      <xsd:simpleType>
        <xsd:restriction base="dms:Boolean"/>
      </xsd:simpleType>
    </xsd:element>
    <xsd:element name="IsStrategicPlan" ma:index="8" nillable="true" ma:displayName="IsStrategicPlan" ma:default="0" ma:description="Is this a Strategic Planning document" ma:internalName="IsStrategicPlan">
      <xsd:simpleType>
        <xsd:restriction base="dms:Boolean"/>
      </xsd:simpleType>
    </xsd:element>
    <xsd:element name="Subsite" ma:index="9" nillable="true" ma:displayName="Subsite" ma:default="Home" ma:description="Display on the selected subsite." ma:format="Dropdown" ma:internalName="Subsite">
      <xsd:simpleType>
        <xsd:restriction base="dms:Choice">
          <xsd:enumeration value="Home"/>
          <xsd:enumeration value="Grantmaking"/>
          <xsd:enumeration value="Human Resources"/>
          <xsd:enumeration value="Operations"/>
          <xsd:enumeration value="Return to Office"/>
          <xsd:enumeration value="Technology"/>
        </xsd:restriction>
      </xsd:simpleType>
    </xsd:element>
    <xsd:element name="Category" ma:index="10" nillable="true" ma:displayName="Category" ma:default="_General" ma:description="Organize document in a grouping category" ma:format="Dropdown" ma:internalName="Category">
      <xsd:simpleType>
        <xsd:restriction base="dms:Choice">
          <xsd:enumeration value="_General"/>
          <xsd:enumeration value="All Staff Meeting Agenda"/>
          <xsd:enumeration value="AV Conference"/>
          <xsd:enumeration value="Board and Governance"/>
          <xsd:enumeration value="Branding Manual"/>
          <xsd:enumeration value="Constituent Relationship Management"/>
          <xsd:enumeration value="Dental"/>
          <xsd:enumeration value="Equitable Evaluation &amp; Measurement"/>
          <xsd:enumeration value="Equity-Driven Grantmaking"/>
          <xsd:enumeration value="Financial Documents"/>
          <xsd:enumeration value="Financial Health"/>
          <xsd:enumeration value="Floor Plan"/>
          <xsd:enumeration value="Health"/>
          <xsd:enumeration value="Healthcare FSA"/>
          <xsd:enumeration value="Hosting External Groups"/>
          <xsd:enumeration value="How To"/>
          <xsd:enumeration value="Leadership"/>
          <xsd:enumeration value="Learning Culture"/>
          <xsd:enumeration value="Life and Disability Insurance"/>
          <xsd:enumeration value="Logos"/>
          <xsd:enumeration value="Miscellaneous"/>
          <xsd:enumeration value="Operations"/>
          <xsd:enumeration value="Participatory Grantmaking"/>
          <xsd:enumeration value="Philanthropic Sector Voices"/>
          <xsd:enumeration value="Phone Directory"/>
          <xsd:enumeration value="Planning"/>
          <xsd:enumeration value="Planning Internal Events"/>
          <xsd:enumeration value="Racial Equity"/>
          <xsd:enumeration value="Sub-Sector Resources"/>
          <xsd:enumeration value="Support"/>
          <xsd:enumeration value="Templates"/>
          <xsd:enumeration value="Trust Based Philanthropy"/>
          <xsd:enumeration value="Vision"/>
          <xsd:enumeration value="Wealth &amp; Fundraising"/>
        </xsd:restriction>
      </xsd:simpleType>
    </xsd:element>
    <xsd:element name="Document_x0020_Type" ma:index="11" nillable="true" ma:displayName="Document Type" ma:default="General" ma:format="Dropdown" ma:internalName="Document_x0020_Type">
      <xsd:simpleType>
        <xsd:restriction base="dms:Choice">
          <xsd:enumeration value="Additional Benefits"/>
          <xsd:enumeration value="Compensation"/>
          <xsd:enumeration value="Due Diligence Baseline Resources"/>
          <xsd:enumeration value="General"/>
          <xsd:enumeration value="Organization Chart"/>
          <xsd:enumeration value="Performance Management"/>
          <xsd:enumeration value="Philanthropy Learning Library"/>
          <xsd:enumeration value="Primary Benefits"/>
          <xsd:enumeration value="Policies"/>
          <xsd:enumeration value="Recruitment"/>
          <xsd:enumeration value="Retirement"/>
          <xsd:enumeration value="Staff Events"/>
          <xsd:enumeration value="Training"/>
          <xsd:enumeration value="Wellnes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Tags" ma:index="28" nillable="true" ma:displayName="Tags" ma:description="Searchable Tags (ex: #Philanthopy)" ma:internalName="Tags">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c0fc99-81fa-4316-839b-a92e5553995f" ma:termSetId="09814cd3-568e-fe90-9814-8d621ff8fb84" ma:anchorId="fba54fb3-c3e1-fe81-a776-ca4b69148c4d" ma:open="true" ma:isKeyword="false">
      <xsd:complexType>
        <xsd:sequence>
          <xsd:element ref="pc:Terms" minOccurs="0" maxOccurs="1"/>
        </xsd:sequence>
      </xsd:complex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2df17-4fc8-4baf-b378-ca453f9a017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e2aa0ef8-b0db-4a3d-8fa3-eaf87d9ce313}" ma:internalName="TaxCatchAll" ma:showField="CatchAllData" ma:web="0812df17-4fc8-4baf-b378-ca453f9a0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BA7A6-D23E-44F2-A751-F06F4AF8AF50}">
  <ds:schemaRefs>
    <ds:schemaRef ds:uri="http://schemas.microsoft.com/sharepoint/v3/contenttype/forms"/>
  </ds:schemaRefs>
</ds:datastoreItem>
</file>

<file path=customXml/itemProps2.xml><?xml version="1.0" encoding="utf-8"?>
<ds:datastoreItem xmlns:ds="http://schemas.openxmlformats.org/officeDocument/2006/customXml" ds:itemID="{2D58B04A-957A-4162-ABA1-06B4E9A39720}">
  <ds:schemaRefs>
    <ds:schemaRef ds:uri="http://schemas.microsoft.com/office/2006/metadata/properties"/>
    <ds:schemaRef ds:uri="http://schemas.microsoft.com/office/infopath/2007/PartnerControls"/>
    <ds:schemaRef ds:uri="7ff51683-cb96-45ce-88e1-9ff645d7603a"/>
    <ds:schemaRef ds:uri="0812df17-4fc8-4baf-b378-ca453f9a017e"/>
  </ds:schemaRefs>
</ds:datastoreItem>
</file>

<file path=customXml/itemProps3.xml><?xml version="1.0" encoding="utf-8"?>
<ds:datastoreItem xmlns:ds="http://schemas.openxmlformats.org/officeDocument/2006/customXml" ds:itemID="{CE25EF9C-954E-4241-B340-61A130B0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51683-cb96-45ce-88e1-9ff645d7603a"/>
    <ds:schemaRef ds:uri="0812df17-4fc8-4baf-b378-ca453f9a0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mindSHIFT</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Mohebbi, Andrew</dc:creator>
  <cp:lastModifiedBy>Franco Bracero</cp:lastModifiedBy>
  <cp:revision>3</cp:revision>
  <cp:lastPrinted>2024-02-14T16:04:00Z</cp:lastPrinted>
  <dcterms:created xsi:type="dcterms:W3CDTF">2025-05-14T13:08:00Z</dcterms:created>
  <dcterms:modified xsi:type="dcterms:W3CDTF">2025-05-14T13:09:00Z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0x010100B6CB2BB85158824496EAB6FF1449E779</vt:lpwstr>
  </property>
  <property fmtid="{D5CDD505-2E9C-101B-9397-08002B2CF9AE}" pid="3" name="Updated">
    <vt:lpwstr>2018.12</vt:lpwstr>
  </property>
  <property fmtid="{D5CDD505-2E9C-101B-9397-08002B2CF9AE}" pid="4" name="MediaServiceImageTags">
    <vt:lpwstr/>
  </property>
</Properties>
</file>